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1E" w:rsidRDefault="00583D1D" w:rsidP="00721C1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Научно-практическая исследовательская работа</w:t>
      </w:r>
    </w:p>
    <w:p w:rsidR="00721C1E" w:rsidRDefault="00721C1E" w:rsidP="00721C1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21C1E" w:rsidRDefault="00721C1E" w:rsidP="00721C1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21C1E" w:rsidRDefault="00721C1E" w:rsidP="00721C1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21C1E" w:rsidRDefault="00583D1D" w:rsidP="00721C1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ТЕМА:</w:t>
      </w:r>
    </w:p>
    <w:p w:rsidR="00A4797D" w:rsidRPr="00583D1D" w:rsidRDefault="00D37706" w:rsidP="00721C1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83D1D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Образ матери в якутских </w:t>
      </w:r>
      <w:r w:rsidR="009D3DDC" w:rsidRPr="00583D1D">
        <w:rPr>
          <w:rFonts w:ascii="Times New Roman" w:hAnsi="Times New Roman" w:cs="Times New Roman"/>
          <w:b/>
          <w:bCs/>
          <w:sz w:val="40"/>
          <w:szCs w:val="40"/>
          <w:lang w:val="ru-RU"/>
        </w:rPr>
        <w:t>народных песнях</w:t>
      </w:r>
    </w:p>
    <w:p w:rsidR="00D37706" w:rsidRDefault="00D3770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1C1E" w:rsidRDefault="00721C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1C1E" w:rsidRDefault="00721C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1C1E" w:rsidRDefault="00721C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1C1E" w:rsidRDefault="00721C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1C1E" w:rsidRDefault="00721C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1C1E" w:rsidRDefault="00721C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1C1E" w:rsidRDefault="00721C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1C1E" w:rsidRPr="00791596" w:rsidRDefault="00721C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D3DDC" w:rsidRDefault="009D3DDC" w:rsidP="009D3DD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D3DDC" w:rsidRDefault="009D3DDC" w:rsidP="009D3DD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37706" w:rsidRPr="00791596" w:rsidRDefault="00D37706" w:rsidP="009D3DDC">
      <w:pPr>
        <w:ind w:left="2835"/>
        <w:rPr>
          <w:rFonts w:ascii="Times New Roman" w:hAnsi="Times New Roman" w:cs="Times New Roman"/>
          <w:sz w:val="24"/>
          <w:szCs w:val="24"/>
          <w:lang w:val="ru-RU"/>
        </w:rPr>
      </w:pPr>
    </w:p>
    <w:p w:rsidR="00583D1D" w:rsidRDefault="00583D1D" w:rsidP="00583D1D">
      <w:pPr>
        <w:tabs>
          <w:tab w:val="left" w:pos="9781"/>
        </w:tabs>
        <w:ind w:left="283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Выполнила: </w:t>
      </w:r>
      <w:r w:rsidR="00D37706" w:rsidRPr="007915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7706" w:rsidRPr="00791596">
        <w:rPr>
          <w:rFonts w:ascii="Times New Roman" w:hAnsi="Times New Roman" w:cs="Times New Roman"/>
          <w:sz w:val="24"/>
          <w:szCs w:val="24"/>
          <w:lang w:val="ru-RU"/>
        </w:rPr>
        <w:t>Макартычан</w:t>
      </w:r>
      <w:proofErr w:type="spellEnd"/>
      <w:r w:rsidR="00D37706" w:rsidRPr="00791596">
        <w:rPr>
          <w:rFonts w:ascii="Times New Roman" w:hAnsi="Times New Roman" w:cs="Times New Roman"/>
          <w:sz w:val="24"/>
          <w:szCs w:val="24"/>
          <w:lang w:val="ru-RU"/>
        </w:rPr>
        <w:t xml:space="preserve"> Ирина Викторовна</w:t>
      </w:r>
      <w:r w:rsidR="009D3D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583D1D" w:rsidRPr="00791596" w:rsidRDefault="009D3DDC" w:rsidP="00583D1D">
      <w:pPr>
        <w:tabs>
          <w:tab w:val="left" w:pos="9781"/>
        </w:tabs>
        <w:ind w:left="283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музыки</w:t>
      </w:r>
      <w:r w:rsidR="00583D1D">
        <w:rPr>
          <w:rFonts w:ascii="Times New Roman" w:hAnsi="Times New Roman" w:cs="Times New Roman"/>
          <w:sz w:val="24"/>
          <w:szCs w:val="24"/>
          <w:lang w:val="ru-RU"/>
        </w:rPr>
        <w:t>, высшая категория</w:t>
      </w:r>
    </w:p>
    <w:p w:rsidR="00D37706" w:rsidRPr="00791596" w:rsidRDefault="00D37706" w:rsidP="00D377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3DDC" w:rsidRDefault="00721C1E" w:rsidP="00721C1E">
      <w:pPr>
        <w:tabs>
          <w:tab w:val="left" w:pos="1140"/>
        </w:tabs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М</w:t>
      </w:r>
      <w:r w:rsidR="00583D1D">
        <w:rPr>
          <w:rFonts w:ascii="Times New Roman" w:hAnsi="Times New Roman" w:cs="Times New Roman"/>
          <w:sz w:val="16"/>
          <w:szCs w:val="16"/>
          <w:lang w:val="ru-RU"/>
        </w:rPr>
        <w:t>Б</w:t>
      </w:r>
      <w:r>
        <w:rPr>
          <w:rFonts w:ascii="Times New Roman" w:hAnsi="Times New Roman" w:cs="Times New Roman"/>
          <w:sz w:val="16"/>
          <w:szCs w:val="16"/>
          <w:lang w:val="ru-RU"/>
        </w:rPr>
        <w:t>ОУ «Политехнический лицей»</w:t>
      </w:r>
    </w:p>
    <w:p w:rsidR="00D37706" w:rsidRPr="00721C1E" w:rsidRDefault="00721C1E" w:rsidP="00721C1E">
      <w:pPr>
        <w:tabs>
          <w:tab w:val="left" w:pos="1140"/>
        </w:tabs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201</w:t>
      </w:r>
      <w:r w:rsidR="00583D1D">
        <w:rPr>
          <w:rFonts w:ascii="Times New Roman" w:hAnsi="Times New Roman" w:cs="Times New Roman"/>
          <w:sz w:val="16"/>
          <w:szCs w:val="16"/>
          <w:lang w:val="ru-RU"/>
        </w:rPr>
        <w:t>5</w:t>
      </w:r>
      <w:r>
        <w:rPr>
          <w:rFonts w:ascii="Times New Roman" w:hAnsi="Times New Roman" w:cs="Times New Roman"/>
          <w:sz w:val="16"/>
          <w:szCs w:val="16"/>
          <w:lang w:val="ru-RU"/>
        </w:rPr>
        <w:t>г</w:t>
      </w:r>
    </w:p>
    <w:p w:rsidR="00D3770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43762" w:rsidRDefault="00043762" w:rsidP="00043762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Аннотация </w:t>
      </w:r>
    </w:p>
    <w:p w:rsidR="00043762" w:rsidRDefault="00043762" w:rsidP="00043762">
      <w:pPr>
        <w:tabs>
          <w:tab w:val="left" w:pos="-2268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содержит больше исследовательский характер и затрагивает основные моменты национального мелодизма</w:t>
      </w:r>
      <w:r w:rsidR="005B0FBC">
        <w:rPr>
          <w:rFonts w:ascii="Times New Roman" w:hAnsi="Times New Roman" w:cs="Times New Roman"/>
          <w:sz w:val="24"/>
          <w:szCs w:val="24"/>
          <w:lang w:val="ru-RU"/>
        </w:rPr>
        <w:t xml:space="preserve"> якутского народа. </w:t>
      </w:r>
      <w:r w:rsidR="00B2505B">
        <w:rPr>
          <w:rFonts w:ascii="Times New Roman" w:hAnsi="Times New Roman" w:cs="Times New Roman"/>
          <w:sz w:val="24"/>
          <w:szCs w:val="24"/>
          <w:lang w:val="ru-RU"/>
        </w:rPr>
        <w:t xml:space="preserve">Земля Олонхо на протяжении многих лет, как северное сияние завораживает своей первобытностью. </w:t>
      </w:r>
      <w:r w:rsidR="005B0FBC">
        <w:rPr>
          <w:rFonts w:ascii="Times New Roman" w:hAnsi="Times New Roman" w:cs="Times New Roman"/>
          <w:sz w:val="24"/>
          <w:szCs w:val="24"/>
          <w:lang w:val="ru-RU"/>
        </w:rPr>
        <w:t xml:space="preserve">Якутский народ привлекает разных по направлениям исследователей своим  причудливым колоритным языком, своей неповторимой любовью к природе, почитателями своих предков и обычаев. </w:t>
      </w:r>
      <w:r w:rsidR="0003116D">
        <w:rPr>
          <w:rFonts w:ascii="Times New Roman" w:hAnsi="Times New Roman" w:cs="Times New Roman"/>
          <w:sz w:val="24"/>
          <w:szCs w:val="24"/>
          <w:lang w:val="ru-RU"/>
        </w:rPr>
        <w:t xml:space="preserve">Казалось </w:t>
      </w:r>
      <w:r w:rsidR="007F5A84">
        <w:rPr>
          <w:rFonts w:ascii="Times New Roman" w:hAnsi="Times New Roman" w:cs="Times New Roman"/>
          <w:sz w:val="24"/>
          <w:szCs w:val="24"/>
          <w:lang w:val="ru-RU"/>
        </w:rPr>
        <w:t>бы,</w:t>
      </w:r>
      <w:r w:rsidR="0003116D">
        <w:rPr>
          <w:rFonts w:ascii="Times New Roman" w:hAnsi="Times New Roman" w:cs="Times New Roman"/>
          <w:sz w:val="24"/>
          <w:szCs w:val="24"/>
          <w:lang w:val="ru-RU"/>
        </w:rPr>
        <w:t xml:space="preserve"> недавно в песенный мир якутов ворвалось новое, музыкальные инструменты, </w:t>
      </w:r>
      <w:r w:rsidR="007F5A84">
        <w:rPr>
          <w:rFonts w:ascii="Times New Roman" w:hAnsi="Times New Roman" w:cs="Times New Roman"/>
          <w:sz w:val="24"/>
          <w:szCs w:val="24"/>
          <w:lang w:val="ru-RU"/>
        </w:rPr>
        <w:t xml:space="preserve">граммофоны, музыкальные стили. </w:t>
      </w:r>
      <w:r w:rsidR="007F5A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Но, не смотря на</w:t>
      </w:r>
      <w:r w:rsidR="007F5A84" w:rsidRPr="00184F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250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это</w:t>
      </w:r>
      <w:r w:rsidR="007F5A84" w:rsidRPr="00184F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якутско</w:t>
      </w:r>
      <w:r w:rsidR="00B250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7F5A84" w:rsidRPr="00184F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олонхо </w:t>
      </w:r>
      <w:r w:rsidR="00B250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F5A84" w:rsidRPr="00184F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обновля</w:t>
      </w:r>
      <w:r w:rsidR="007F5A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ется и не утрачивает</w:t>
      </w:r>
      <w:r w:rsidR="007F5A84" w:rsidRPr="00184F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гибкости.  </w:t>
      </w:r>
      <w:r w:rsidR="007F5A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Благодаря индивидуальной технике исполнительского мастерства, где</w:t>
      </w:r>
      <w:r w:rsidR="007F5A84" w:rsidRPr="00184F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практически исчерпывающе используются чисто голосовые возможности с</w:t>
      </w:r>
      <w:r w:rsidR="007F5A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казово-песенной речи и почти </w:t>
      </w:r>
      <w:r w:rsidR="007F5A84" w:rsidRPr="00184F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применяются музыкальные инструменты</w:t>
      </w:r>
      <w:r w:rsidR="007F5A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2505B" w:rsidRDefault="00B2505B" w:rsidP="00043762">
      <w:pPr>
        <w:tabs>
          <w:tab w:val="left" w:pos="-2268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работе раскрыта индивидуальное песенное мастерство якутского народа. Песенное творчество проходит через весь фольклор, в той или иной степени, как сольное исполнение олонхо или же коллективное хоровое исполнительство: песни-тойуки, алгысы,</w:t>
      </w:r>
      <w:r w:rsidR="00C63D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легенд</w:t>
      </w:r>
      <w:r w:rsidR="008D5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C63D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предания, </w:t>
      </w:r>
      <w:r w:rsidR="00A55F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хороводные песн</w:t>
      </w:r>
      <w:r w:rsidR="008D5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(</w:t>
      </w:r>
      <w:r w:rsidR="00A55F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proofErr w:type="gramStart"/>
      <w:r w:rsidR="00A55FB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hy</w:t>
      </w:r>
      <w:proofErr w:type="gramEnd"/>
      <w:r w:rsidR="00A55F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окай), </w:t>
      </w:r>
      <w:r w:rsidR="006130D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хосунный эпос, мифы.</w:t>
      </w:r>
      <w:r w:rsidR="008D53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Образы матери очень тонко переплетаются с различными образами природы, шаманов  и разных духов. Тем самым прослеживается  исторически сложенная связь якутского народа с природой. </w:t>
      </w:r>
    </w:p>
    <w:p w:rsidR="00043762" w:rsidRDefault="00695E45" w:rsidP="00EB1185">
      <w:pPr>
        <w:tabs>
          <w:tab w:val="left" w:pos="-2268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примере двух разных по стилю произведениях, но объединенной одной тематикой заметно, как четко и мягко передается образ матери, проявляя себя, то   в отдельных песнях характерных персонажей: небесной шаманки и богатырского кон</w:t>
      </w:r>
      <w:r w:rsidR="000F07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(олонхо –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 Соготох</w:t>
      </w:r>
      <w:r w:rsidR="000F07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0F07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то в виде повествования простой якутской женщины, мирная жизнь которой прерывается войной (опера «Колыбельная»). Сюжет предельно точно выражает эмоциональное напряжение истинных чувств</w:t>
      </w:r>
      <w:r w:rsidR="00EB1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матери, которая</w:t>
      </w:r>
      <w:r w:rsidR="000F07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B1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проходит через все жизненные испытания посланные ей сложной, а иногда  и трагичной судьбой. Как умело это передают </w:t>
      </w:r>
      <w:r w:rsidR="00765A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олонхосуты </w:t>
      </w:r>
      <w:r w:rsidR="00EB1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фольклоре и современн</w:t>
      </w:r>
      <w:r w:rsidR="00765A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ые исполнители, </w:t>
      </w:r>
      <w:r w:rsidR="00EB1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можно проследить  это через раскрытые образы в олонхо «</w:t>
      </w:r>
      <w:r w:rsidR="004549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Могучий </w:t>
      </w:r>
      <w:r w:rsidR="00EB1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Эр Соготох» и </w:t>
      </w:r>
      <w:r w:rsidR="00765A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EB1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 «Колыбельная».</w:t>
      </w:r>
    </w:p>
    <w:p w:rsidR="00765A3A" w:rsidRDefault="00765A3A" w:rsidP="00EB1185">
      <w:pPr>
        <w:tabs>
          <w:tab w:val="left" w:pos="-2268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заключение работы ясно видно, что образ матери в якутском народном песенном творчестве живет рядом с образами природы и, так же как и сама природа имеет разные оттенки в разное время. И до сих пор  к образу матери обращаются не только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олонхосуты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но и </w:t>
      </w:r>
      <w:r w:rsidR="008567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художники, писатели и современные композиторы. Это тот образ, который будет существовать всегда для творческих людей любящих свой родной край, свое родное село, свой родной очаг, коими являются люди земли олонхо. </w:t>
      </w:r>
    </w:p>
    <w:p w:rsidR="00043762" w:rsidRDefault="00043762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43762" w:rsidRDefault="00043762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43762" w:rsidRDefault="00043762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5492C" w:rsidRDefault="0045492C" w:rsidP="00721C1E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721C1E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1C1E">
        <w:rPr>
          <w:rFonts w:ascii="Times New Roman" w:hAnsi="Times New Roman" w:cs="Times New Roman"/>
          <w:sz w:val="24"/>
          <w:szCs w:val="24"/>
          <w:lang w:val="ru-RU"/>
        </w:rPr>
        <w:lastRenderedPageBreak/>
        <w:t>Оглавление</w:t>
      </w: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67D91" w:rsidRPr="00791596" w:rsidRDefault="00A66F65" w:rsidP="00D37706">
      <w:pPr>
        <w:numPr>
          <w:ilvl w:val="1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sz w:val="24"/>
          <w:szCs w:val="24"/>
          <w:lang w:val="ru-RU"/>
        </w:rPr>
        <w:t>Цели и задачи проекта</w:t>
      </w:r>
    </w:p>
    <w:p w:rsidR="00067D91" w:rsidRPr="00791596" w:rsidRDefault="00A66F65" w:rsidP="00D37706">
      <w:pPr>
        <w:numPr>
          <w:ilvl w:val="1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067D91" w:rsidRPr="00791596" w:rsidRDefault="00A66F65" w:rsidP="00D37706">
      <w:pPr>
        <w:numPr>
          <w:ilvl w:val="1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Используемые источники </w:t>
      </w:r>
    </w:p>
    <w:p w:rsidR="00067D91" w:rsidRPr="00791596" w:rsidRDefault="0045492C" w:rsidP="00D37706">
      <w:pPr>
        <w:numPr>
          <w:ilvl w:val="1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A66F65" w:rsidRPr="007915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P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721C1E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sz w:val="24"/>
          <w:szCs w:val="24"/>
        </w:rPr>
        <w:t>Цели и задачи проекта</w:t>
      </w: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sz w:val="24"/>
          <w:szCs w:val="24"/>
          <w:lang w:val="ru-RU"/>
        </w:rPr>
        <w:t>ЦЕЛИ:</w:t>
      </w:r>
    </w:p>
    <w:p w:rsidR="00067D91" w:rsidRPr="00791596" w:rsidRDefault="00A66F65" w:rsidP="00D37706">
      <w:pPr>
        <w:numPr>
          <w:ilvl w:val="1"/>
          <w:numId w:val="2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sz w:val="24"/>
          <w:szCs w:val="24"/>
          <w:lang w:val="ru-RU"/>
        </w:rPr>
        <w:t xml:space="preserve">Найти образ Матери в якутских народных  песнях. </w:t>
      </w:r>
    </w:p>
    <w:p w:rsidR="00067D91" w:rsidRPr="00791596" w:rsidRDefault="00A66F65" w:rsidP="00D37706">
      <w:pPr>
        <w:numPr>
          <w:ilvl w:val="1"/>
          <w:numId w:val="2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sz w:val="24"/>
          <w:szCs w:val="24"/>
          <w:lang w:val="ru-RU"/>
        </w:rPr>
        <w:t>Перекликается ли тематика народных сказителей с тематикой   современных  исполнителей.</w:t>
      </w: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067D91" w:rsidRPr="00791596" w:rsidRDefault="00A66F65" w:rsidP="00D37706">
      <w:pPr>
        <w:numPr>
          <w:ilvl w:val="1"/>
          <w:numId w:val="3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sz w:val="24"/>
          <w:szCs w:val="24"/>
          <w:lang w:val="ru-RU"/>
        </w:rPr>
        <w:t>Раскрыть образ Матери через особенности творчества  якутского народа.</w:t>
      </w: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P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721C1E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492C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67D91" w:rsidRPr="0045492C" w:rsidRDefault="00A66F65" w:rsidP="0045492C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5492C">
        <w:rPr>
          <w:rFonts w:ascii="Times New Roman" w:hAnsi="Times New Roman" w:cs="Times New Roman"/>
          <w:sz w:val="24"/>
          <w:szCs w:val="24"/>
          <w:lang w:val="ru-RU"/>
        </w:rPr>
        <w:t>Своеобразие интонирования якутских народных мелодий:</w:t>
      </w:r>
      <w:r w:rsidR="0045492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F2C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454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92C" w:rsidRPr="002F2C1E">
        <w:rPr>
          <w:rFonts w:ascii="Times New Roman" w:hAnsi="Times New Roman" w:cs="Times New Roman"/>
          <w:sz w:val="20"/>
          <w:szCs w:val="20"/>
          <w:lang w:val="ru-RU"/>
        </w:rPr>
        <w:t>5-10стр</w:t>
      </w:r>
    </w:p>
    <w:p w:rsidR="00D37706" w:rsidRPr="0045492C" w:rsidRDefault="00D37706" w:rsidP="0045492C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45492C">
        <w:rPr>
          <w:rFonts w:ascii="Times New Roman" w:hAnsi="Times New Roman" w:cs="Times New Roman"/>
          <w:sz w:val="24"/>
          <w:szCs w:val="24"/>
          <w:lang w:val="ru-RU"/>
        </w:rPr>
        <w:t>История  становления якутской песни</w:t>
      </w:r>
    </w:p>
    <w:p w:rsidR="00856708" w:rsidRPr="0045492C" w:rsidRDefault="00856708" w:rsidP="0045492C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45492C">
        <w:rPr>
          <w:rFonts w:ascii="Times New Roman" w:hAnsi="Times New Roman" w:cs="Times New Roman"/>
          <w:sz w:val="24"/>
          <w:szCs w:val="24"/>
          <w:lang w:val="ru-RU"/>
        </w:rPr>
        <w:t>Якутский фольклор и его тематика</w:t>
      </w:r>
    </w:p>
    <w:p w:rsidR="00067D91" w:rsidRPr="0045492C" w:rsidRDefault="00A66F65" w:rsidP="0045492C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5492C">
        <w:rPr>
          <w:rFonts w:ascii="Times New Roman" w:hAnsi="Times New Roman" w:cs="Times New Roman"/>
          <w:sz w:val="24"/>
          <w:szCs w:val="24"/>
          <w:lang w:val="ru-RU"/>
        </w:rPr>
        <w:t>Образы Матери в якутском народном творчестве:</w:t>
      </w:r>
      <w:r w:rsidR="002F2C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45492C" w:rsidRPr="002F2C1E">
        <w:rPr>
          <w:rFonts w:ascii="Times New Roman" w:hAnsi="Times New Roman" w:cs="Times New Roman"/>
          <w:sz w:val="20"/>
          <w:szCs w:val="20"/>
          <w:lang w:val="ru-RU"/>
        </w:rPr>
        <w:t>10-</w:t>
      </w:r>
      <w:r w:rsidR="002F2C1E" w:rsidRPr="002F2C1E">
        <w:rPr>
          <w:rFonts w:ascii="Times New Roman" w:hAnsi="Times New Roman" w:cs="Times New Roman"/>
          <w:sz w:val="20"/>
          <w:szCs w:val="20"/>
          <w:lang w:val="ru-RU"/>
        </w:rPr>
        <w:t>11стр</w:t>
      </w:r>
    </w:p>
    <w:p w:rsidR="00D37706" w:rsidRPr="0045492C" w:rsidRDefault="00D37706" w:rsidP="0045492C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45492C">
        <w:rPr>
          <w:rFonts w:ascii="Times New Roman" w:hAnsi="Times New Roman" w:cs="Times New Roman"/>
          <w:sz w:val="24"/>
          <w:szCs w:val="24"/>
          <w:lang w:val="ru-RU"/>
        </w:rPr>
        <w:t>Истинное предназначение женщины</w:t>
      </w:r>
    </w:p>
    <w:p w:rsidR="00D37706" w:rsidRPr="0045492C" w:rsidRDefault="001620CC" w:rsidP="0045492C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45492C">
        <w:rPr>
          <w:rFonts w:ascii="Times New Roman" w:hAnsi="Times New Roman" w:cs="Times New Roman"/>
          <w:sz w:val="24"/>
          <w:szCs w:val="24"/>
          <w:lang w:val="ru-RU"/>
        </w:rPr>
        <w:t>Многоликость образов якутской м</w:t>
      </w:r>
      <w:r w:rsidR="00D37706" w:rsidRPr="0045492C">
        <w:rPr>
          <w:rFonts w:ascii="Times New Roman" w:hAnsi="Times New Roman" w:cs="Times New Roman"/>
          <w:sz w:val="24"/>
          <w:szCs w:val="24"/>
          <w:lang w:val="ru-RU"/>
        </w:rPr>
        <w:t>атери</w:t>
      </w:r>
      <w:r w:rsidR="00E901FF"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5492C" w:rsidRPr="0045492C" w:rsidRDefault="00A66F65" w:rsidP="0045492C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Образы Матери в современном творчестве якутского народа: </w:t>
      </w:r>
      <w:r w:rsidR="002258AF"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0CC"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F2C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2F2C1E" w:rsidRPr="002F2C1E">
        <w:rPr>
          <w:rFonts w:ascii="Times New Roman" w:hAnsi="Times New Roman" w:cs="Times New Roman"/>
          <w:sz w:val="20"/>
          <w:szCs w:val="20"/>
          <w:lang w:val="ru-RU"/>
        </w:rPr>
        <w:t>11-</w:t>
      </w:r>
      <w:r w:rsidR="001620CC" w:rsidRPr="002F2C1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F2C1E" w:rsidRPr="002F2C1E">
        <w:rPr>
          <w:rFonts w:ascii="Times New Roman" w:hAnsi="Times New Roman" w:cs="Times New Roman"/>
          <w:sz w:val="20"/>
          <w:szCs w:val="20"/>
          <w:lang w:val="ru-RU"/>
        </w:rPr>
        <w:t>13стр</w:t>
      </w:r>
      <w:r w:rsidR="001620CC"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45492C" w:rsidRPr="0045492C" w:rsidRDefault="001620CC" w:rsidP="0045492C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2258AF"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пера «Колыбельная» </w:t>
      </w:r>
      <w:r w:rsidR="002258AF" w:rsidRPr="0045492C">
        <w:rPr>
          <w:rFonts w:ascii="Times New Roman" w:hAnsi="Times New Roman" w:cs="Times New Roman"/>
          <w:iCs/>
          <w:sz w:val="24"/>
          <w:szCs w:val="24"/>
          <w:lang w:val="ru-RU"/>
        </w:rPr>
        <w:t>м</w:t>
      </w:r>
      <w:r w:rsidR="00A66F65" w:rsidRPr="0045492C">
        <w:rPr>
          <w:rFonts w:ascii="Times New Roman" w:hAnsi="Times New Roman" w:cs="Times New Roman"/>
          <w:iCs/>
          <w:sz w:val="24"/>
          <w:szCs w:val="24"/>
          <w:lang w:val="ru-RU"/>
        </w:rPr>
        <w:t>узыка З.Степанова либретто И. Гоголева</w:t>
      </w:r>
      <w:r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A66F65" w:rsidRPr="0045492C" w:rsidRDefault="001620CC" w:rsidP="0045492C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708"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Исполнительское  мастерство </w:t>
      </w:r>
      <w:r w:rsidRPr="0045492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В.</w:t>
      </w:r>
      <w:r w:rsidR="0045492C" w:rsidRPr="0045492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 </w:t>
      </w:r>
      <w:r w:rsidRPr="0045492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О. Каратаева</w:t>
      </w:r>
      <w:r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708" w:rsidRPr="0045492C">
        <w:rPr>
          <w:rFonts w:ascii="Times New Roman" w:hAnsi="Times New Roman" w:cs="Times New Roman"/>
          <w:sz w:val="24"/>
          <w:szCs w:val="24"/>
          <w:lang w:val="ru-RU"/>
        </w:rPr>
        <w:t xml:space="preserve">на примере </w:t>
      </w:r>
      <w:r w:rsidR="00856708" w:rsidRPr="0045492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 xml:space="preserve"> олонхо "Эр Соготох" </w:t>
      </w:r>
    </w:p>
    <w:p w:rsidR="00067D91" w:rsidRPr="0045492C" w:rsidRDefault="00A66F65" w:rsidP="0045492C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5492C">
        <w:rPr>
          <w:rFonts w:ascii="Times New Roman" w:hAnsi="Times New Roman" w:cs="Times New Roman"/>
          <w:sz w:val="24"/>
          <w:szCs w:val="24"/>
          <w:lang w:val="ru-RU"/>
        </w:rPr>
        <w:t>Вывод</w:t>
      </w:r>
      <w:r w:rsidR="002F2C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2F2C1E" w:rsidRPr="002F2C1E">
        <w:rPr>
          <w:rFonts w:ascii="Times New Roman" w:hAnsi="Times New Roman" w:cs="Times New Roman"/>
          <w:sz w:val="20"/>
          <w:szCs w:val="20"/>
          <w:lang w:val="ru-RU"/>
        </w:rPr>
        <w:t>14стр</w:t>
      </w: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2258AF" w:rsidRDefault="002258AF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2258AF" w:rsidRDefault="002258AF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620CC" w:rsidRDefault="001620CC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1596" w:rsidRDefault="0079159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721C1E" w:rsidRDefault="00D37706" w:rsidP="002F2C1E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1C1E">
        <w:rPr>
          <w:rFonts w:ascii="Times New Roman" w:hAnsi="Times New Roman" w:cs="Times New Roman"/>
          <w:b/>
          <w:sz w:val="24"/>
          <w:szCs w:val="24"/>
          <w:lang w:val="ru-RU"/>
        </w:rPr>
        <w:t>Своеобразие интонирования якутских народных мелодий</w:t>
      </w:r>
    </w:p>
    <w:p w:rsidR="00D37706" w:rsidRPr="00791596" w:rsidRDefault="00D37706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37706" w:rsidRPr="002F2C1E" w:rsidRDefault="00791596" w:rsidP="00D37706">
      <w:pPr>
        <w:tabs>
          <w:tab w:val="left" w:pos="1140"/>
        </w:tabs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</w:t>
      </w:r>
      <w:r w:rsidR="00D37706" w:rsidRPr="002F2C1E">
        <w:rPr>
          <w:rFonts w:ascii="Times New Roman" w:hAnsi="Times New Roman" w:cs="Times New Roman"/>
          <w:bCs/>
          <w:i/>
          <w:sz w:val="24"/>
          <w:szCs w:val="24"/>
          <w:lang w:val="ru-RU"/>
        </w:rPr>
        <w:t>Томясь в глуши, с надеждой прихотливой</w:t>
      </w:r>
      <w:r w:rsidR="00D37706" w:rsidRPr="002F2C1E">
        <w:rPr>
          <w:rFonts w:ascii="Times New Roman" w:hAnsi="Times New Roman" w:cs="Times New Roman"/>
          <w:bCs/>
          <w:i/>
          <w:sz w:val="24"/>
          <w:szCs w:val="24"/>
          <w:lang w:val="ru-RU"/>
        </w:rPr>
        <w:br/>
        <w:t>Я полагал, что песни якута</w:t>
      </w:r>
      <w:r w:rsidR="00D37706" w:rsidRPr="002F2C1E">
        <w:rPr>
          <w:rFonts w:ascii="Times New Roman" w:hAnsi="Times New Roman" w:cs="Times New Roman"/>
          <w:bCs/>
          <w:i/>
          <w:sz w:val="24"/>
          <w:szCs w:val="24"/>
          <w:lang w:val="ru-RU"/>
        </w:rPr>
        <w:br/>
        <w:t>Не стихнут вдруг, и добрая судьбина</w:t>
      </w:r>
      <w:r w:rsidR="00D37706" w:rsidRPr="002F2C1E">
        <w:rPr>
          <w:rFonts w:ascii="Times New Roman" w:hAnsi="Times New Roman" w:cs="Times New Roman"/>
          <w:bCs/>
          <w:i/>
          <w:sz w:val="24"/>
          <w:szCs w:val="24"/>
          <w:lang w:val="ru-RU"/>
        </w:rPr>
        <w:br/>
        <w:t>Присудит жить им в сердце славянина</w:t>
      </w:r>
      <w:proofErr w:type="gramStart"/>
      <w:r w:rsidR="00D37706" w:rsidRPr="002F2C1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2F2C1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proofErr w:type="gramEnd"/>
    </w:p>
    <w:p w:rsidR="00D37706" w:rsidRPr="00791596" w:rsidRDefault="00D37706" w:rsidP="00D37706">
      <w:pPr>
        <w:tabs>
          <w:tab w:val="left" w:pos="1140"/>
        </w:tabs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F2C1E">
        <w:rPr>
          <w:rFonts w:ascii="Times New Roman" w:hAnsi="Times New Roman" w:cs="Times New Roman"/>
          <w:i/>
          <w:iCs/>
          <w:sz w:val="24"/>
          <w:szCs w:val="24"/>
          <w:lang w:val="ru-RU"/>
        </w:rPr>
        <w:t>Д.П.Давыдов</w:t>
      </w:r>
      <w:r w:rsidRPr="0079159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1937</w:t>
      </w:r>
    </w:p>
    <w:p w:rsidR="00721C1E" w:rsidRPr="00A45A88" w:rsidRDefault="004B00E2" w:rsidP="00721C1E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45A88">
        <w:rPr>
          <w:rFonts w:ascii="Times New Roman" w:hAnsi="Times New Roman" w:cs="Times New Roman"/>
          <w:sz w:val="24"/>
          <w:szCs w:val="24"/>
          <w:u w:val="single"/>
          <w:lang w:val="ru-RU"/>
        </w:rPr>
        <w:t>История  становления якутской песни</w:t>
      </w:r>
    </w:p>
    <w:p w:rsidR="00791596" w:rsidRDefault="00D37706" w:rsidP="00721C1E">
      <w:pPr>
        <w:tabs>
          <w:tab w:val="left" w:pos="1140"/>
        </w:tabs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sz w:val="24"/>
          <w:szCs w:val="24"/>
          <w:lang w:val="ru-RU"/>
        </w:rPr>
        <w:t>Интерес  исследователей к якутской песне возник не сегодня.</w:t>
      </w:r>
      <w:r w:rsidRPr="0079159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791596">
        <w:rPr>
          <w:rFonts w:ascii="Times New Roman" w:hAnsi="Times New Roman" w:cs="Times New Roman"/>
          <w:sz w:val="24"/>
          <w:szCs w:val="24"/>
          <w:lang w:val="ru-RU"/>
        </w:rPr>
        <w:t>  Многие из крупных лингвистов, этнографов, фольклористов внесли весомый вклад в культурное и научное «освоение» Якутии. В этих рукописных трудах  содержатся обширные материалы по общей этнографии якутов, встречаются в них и описания народного музыкального быта. Даже  в материалах основоположников национальной литературы, блестящих знатоков традиционной песни А.И. Софронова, П.А. Ойунского мы не найдем  точной характеристики якутской песни.</w:t>
      </w:r>
    </w:p>
    <w:p w:rsidR="00D37706" w:rsidRPr="002F2C1E" w:rsidRDefault="00D37706" w:rsidP="00721C1E">
      <w:pPr>
        <w:tabs>
          <w:tab w:val="left" w:pos="-2694"/>
        </w:tabs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159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F2C1E">
        <w:rPr>
          <w:rFonts w:ascii="Times New Roman" w:hAnsi="Times New Roman" w:cs="Times New Roman"/>
          <w:sz w:val="24"/>
          <w:szCs w:val="24"/>
          <w:lang w:val="ru-RU"/>
        </w:rPr>
        <w:t>ацлав</w:t>
      </w:r>
      <w:proofErr w:type="spellEnd"/>
      <w:r w:rsidRPr="007915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1596">
        <w:rPr>
          <w:rFonts w:ascii="Times New Roman" w:hAnsi="Times New Roman" w:cs="Times New Roman"/>
          <w:sz w:val="24"/>
          <w:szCs w:val="24"/>
          <w:lang w:val="ru-RU"/>
        </w:rPr>
        <w:t>Серошевский</w:t>
      </w:r>
      <w:proofErr w:type="spellEnd"/>
      <w:r w:rsidRPr="00791596">
        <w:rPr>
          <w:rFonts w:ascii="Times New Roman" w:hAnsi="Times New Roman" w:cs="Times New Roman"/>
          <w:sz w:val="24"/>
          <w:szCs w:val="24"/>
          <w:lang w:val="ru-RU"/>
        </w:rPr>
        <w:t xml:space="preserve">, автор обширного этнографического исследования о </w:t>
      </w:r>
      <w:r w:rsidR="00791596" w:rsidRPr="00791596">
        <w:rPr>
          <w:rFonts w:ascii="Times New Roman" w:hAnsi="Times New Roman" w:cs="Times New Roman"/>
          <w:sz w:val="24"/>
          <w:szCs w:val="24"/>
          <w:lang w:val="ru-RU"/>
        </w:rPr>
        <w:t>якутах,</w:t>
      </w:r>
      <w:r w:rsidRPr="00791596">
        <w:rPr>
          <w:rFonts w:ascii="Times New Roman" w:hAnsi="Times New Roman" w:cs="Times New Roman"/>
          <w:sz w:val="24"/>
          <w:szCs w:val="24"/>
          <w:lang w:val="ru-RU"/>
        </w:rPr>
        <w:t xml:space="preserve"> не будучи </w:t>
      </w:r>
      <w:r w:rsidRPr="002F2C1E">
        <w:rPr>
          <w:rFonts w:ascii="Times New Roman" w:hAnsi="Times New Roman" w:cs="Times New Roman"/>
          <w:sz w:val="24"/>
          <w:szCs w:val="24"/>
          <w:lang w:val="ru-RU"/>
        </w:rPr>
        <w:t>музыкантом, дал оценку особенностей якутского пения, прямую характеристику национальной певческой манеры:</w:t>
      </w:r>
    </w:p>
    <w:p w:rsidR="00D37706" w:rsidRPr="002F2C1E" w:rsidRDefault="00D37706" w:rsidP="00D37706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C1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«Между тем, механизм пения у якутов очень своеобразный и </w:t>
      </w:r>
      <w:proofErr w:type="gramStart"/>
      <w:r w:rsidRPr="002F2C1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от</w:t>
      </w:r>
      <w:proofErr w:type="gramEnd"/>
      <w:r w:rsidRPr="002F2C1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европейского совершенно отличный.  Поют они исключительно почти горлом — гортанью.  Мотив редко состоит больше чем из двух-трёх нот.  Пение чрезвычайно ритмично и ближе всего подходит к нашему речитативу.  </w:t>
      </w:r>
      <w:r w:rsidR="00791596" w:rsidRPr="002F2C1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Если,</w:t>
      </w:r>
      <w:r w:rsidRPr="002F2C1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правда, что древние когда-то распевали "Илиаду" и "Одиссею", то они, я полагаю, должны были делать это именно так, как теперь якуты поют свои знаменитые "олонхо"».</w:t>
      </w:r>
      <w:r w:rsidRPr="002F2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7706" w:rsidRPr="002F2C1E" w:rsidRDefault="00C331DC" w:rsidP="00791596">
      <w:pPr>
        <w:tabs>
          <w:tab w:val="left" w:pos="1140"/>
        </w:tabs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F2C1E">
        <w:rPr>
          <w:rFonts w:ascii="Times New Roman" w:hAnsi="Times New Roman" w:cs="Times New Roman"/>
          <w:i/>
          <w:iCs/>
          <w:sz w:val="24"/>
          <w:szCs w:val="24"/>
          <w:lang w:val="ru-RU"/>
        </w:rPr>
        <w:t>(В</w:t>
      </w:r>
      <w:r w:rsidR="002F2C1E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791596" w:rsidRPr="002F2C1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37706" w:rsidRPr="002F2C1E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Серошевский 1893г).</w:t>
      </w:r>
    </w:p>
    <w:p w:rsidR="00791596" w:rsidRDefault="00D37706" w:rsidP="00791596">
      <w:pPr>
        <w:tabs>
          <w:tab w:val="left" w:pos="-2410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F2C1E">
        <w:rPr>
          <w:rFonts w:ascii="Times New Roman" w:hAnsi="Times New Roman" w:cs="Times New Roman"/>
          <w:iCs/>
          <w:sz w:val="24"/>
          <w:szCs w:val="24"/>
          <w:lang w:val="ru-RU"/>
        </w:rPr>
        <w:t>Раньше бытовало мнение о</w:t>
      </w: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необычном для европейского слуха звучании якутских песен, о несоответствии их лада «нормам международной музыки». Пёстрая и многослойная картина якутского музыкального быта, разнообразие исполнительских манер, сильные и разнородные влияния других народов </w:t>
      </w:r>
      <w:r w:rsidR="002F2C1E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всё это обуславливает широкий диапазон выразительных средств, применяемых якутскими народными певцами. </w:t>
      </w:r>
    </w:p>
    <w:p w:rsidR="00791596" w:rsidRDefault="00D37706" w:rsidP="00791596">
      <w:pPr>
        <w:tabs>
          <w:tab w:val="left" w:pos="-2410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>Якутск</w:t>
      </w:r>
      <w:r w:rsidR="002258AF">
        <w:rPr>
          <w:rFonts w:ascii="Times New Roman" w:hAnsi="Times New Roman" w:cs="Times New Roman"/>
          <w:iCs/>
          <w:sz w:val="24"/>
          <w:szCs w:val="24"/>
          <w:lang w:val="ru-RU"/>
        </w:rPr>
        <w:t>ую народную песню</w:t>
      </w: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никогда </w:t>
      </w:r>
      <w:r w:rsidR="002258AF">
        <w:rPr>
          <w:rFonts w:ascii="Times New Roman" w:hAnsi="Times New Roman" w:cs="Times New Roman"/>
          <w:iCs/>
          <w:sz w:val="24"/>
          <w:szCs w:val="24"/>
          <w:lang w:val="ru-RU"/>
        </w:rPr>
        <w:t>не записывали нотами, если даже  и хотели воспроизвести какую-либо понравившуюся песню, то ее просто запоминали и через некоторое время воспроизводили уже со своей ограненной окраской мелодию.</w:t>
      </w: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  </w:t>
      </w:r>
      <w:r w:rsidR="002258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даже </w:t>
      </w:r>
      <w:proofErr w:type="spellStart"/>
      <w:r w:rsidR="002258AF">
        <w:rPr>
          <w:rFonts w:ascii="Times New Roman" w:hAnsi="Times New Roman" w:cs="Times New Roman"/>
          <w:iCs/>
          <w:sz w:val="24"/>
          <w:szCs w:val="24"/>
          <w:lang w:val="ru-RU"/>
        </w:rPr>
        <w:t>хомус</w:t>
      </w:r>
      <w:proofErr w:type="spellEnd"/>
      <w:r w:rsidR="002258A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являясь носителем многообразия тембров, и даже </w:t>
      </w:r>
      <w:r w:rsidR="002258AF" w:rsidRPr="00791596">
        <w:rPr>
          <w:rFonts w:ascii="Times New Roman" w:hAnsi="Times New Roman" w:cs="Times New Roman"/>
          <w:iCs/>
          <w:sz w:val="24"/>
          <w:szCs w:val="24"/>
          <w:lang w:val="ru-RU"/>
        </w:rPr>
        <w:t>якутская скрипка лишённая общепринятой настройки и пр</w:t>
      </w:r>
      <w:r w:rsidR="002258AF">
        <w:rPr>
          <w:rFonts w:ascii="Times New Roman" w:hAnsi="Times New Roman" w:cs="Times New Roman"/>
          <w:iCs/>
          <w:sz w:val="24"/>
          <w:szCs w:val="24"/>
          <w:lang w:val="ru-RU"/>
        </w:rPr>
        <w:t>очных традиций исполнительства</w:t>
      </w: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не могли сколько-нибудь существенным образом ограничить свободу якутской вокальной монодии, так как редко вступали в непосредственный контакт </w:t>
      </w:r>
      <w:r w:rsidR="00791596">
        <w:rPr>
          <w:rFonts w:ascii="Times New Roman" w:hAnsi="Times New Roman" w:cs="Times New Roman"/>
          <w:iCs/>
          <w:sz w:val="24"/>
          <w:szCs w:val="24"/>
          <w:lang w:val="ru-RU"/>
        </w:rPr>
        <w:t>с интонационным замыслом певца.</w:t>
      </w:r>
    </w:p>
    <w:p w:rsidR="002258AF" w:rsidRDefault="002258AF" w:rsidP="00791596">
      <w:pPr>
        <w:tabs>
          <w:tab w:val="left" w:pos="-2410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D37706" w:rsidRPr="00791596" w:rsidRDefault="00D37706" w:rsidP="00791596">
      <w:pPr>
        <w:tabs>
          <w:tab w:val="left" w:pos="-2410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Эт</w:t>
      </w:r>
      <w:r w:rsidR="00CA14BD">
        <w:rPr>
          <w:rFonts w:ascii="Times New Roman" w:hAnsi="Times New Roman" w:cs="Times New Roman"/>
          <w:iCs/>
          <w:sz w:val="24"/>
          <w:szCs w:val="24"/>
          <w:lang w:val="ru-RU"/>
        </w:rPr>
        <w:t>а якутская манера исполнительства имеет уточнённый способ,</w:t>
      </w: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сущность которого заключается в том, что каждый полутон делится на три равные части </w:t>
      </w:r>
      <w:r w:rsidR="002F2C1E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единицы </w:t>
      </w:r>
      <w:proofErr w:type="spellStart"/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>звуковысотности</w:t>
      </w:r>
      <w:proofErr w:type="spellEnd"/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(высотные единицы </w:t>
      </w:r>
      <w:r w:rsidR="002F2C1E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в. ед.) не вносит ничего принципиально нового, за исключением, может быть,  двух моментов: знаки микроальтерации </w:t>
      </w:r>
      <w:r w:rsidR="00573C74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 w:rsidR="00573C74" w:rsidRPr="00721C1E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Приложение №1</w:t>
      </w:r>
      <w:r w:rsidR="00573C74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</w:p>
    <w:p w:rsidR="00067D91" w:rsidRPr="00791596" w:rsidRDefault="00A66F65" w:rsidP="00D37706">
      <w:pPr>
        <w:numPr>
          <w:ilvl w:val="0"/>
          <w:numId w:val="8"/>
        </w:numPr>
        <w:tabs>
          <w:tab w:val="left" w:pos="1140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>повышение, понижение и отказ от повышения или понижения,  получают более точное высотное значение, что позволяет легко оперировать уточнёнными интервалами (складывать их и вычитать);</w:t>
      </w:r>
    </w:p>
    <w:p w:rsidR="00573C74" w:rsidRDefault="00A66F65" w:rsidP="00D37706">
      <w:pPr>
        <w:numPr>
          <w:ilvl w:val="0"/>
          <w:numId w:val="9"/>
        </w:numPr>
        <w:tabs>
          <w:tab w:val="left" w:pos="1140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>подобно обычным диезам, бемолям и бекарам, эти микроальтерационные знаки помещаются не над нотами, а перед ними, что позволяет применять их при записи многоголосия, в частности «сольного»; (в том случае, если они выставляются при ключе).</w:t>
      </w:r>
    </w:p>
    <w:p w:rsidR="00801EB4" w:rsidRDefault="00D37706" w:rsidP="00801EB4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73C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якутской песенности присутствует звуковысотная разноликость общеизвестных мелодий.  Конечно, различные звукорядные варианты одних и тех же песен встречаются во многих культурах. От якутского же народного певца можно подряд записать несколько вариантов одного и того же напева, отличающихся друг от друга лишь различным интервальным воплощением единого </w:t>
      </w:r>
      <w:r w:rsidR="00CA14BD">
        <w:rPr>
          <w:rFonts w:ascii="Times New Roman" w:hAnsi="Times New Roman" w:cs="Times New Roman"/>
          <w:iCs/>
          <w:sz w:val="24"/>
          <w:szCs w:val="24"/>
          <w:lang w:val="ru-RU"/>
        </w:rPr>
        <w:t>интонационного</w:t>
      </w:r>
      <w:r w:rsidRPr="00573C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замысла.  При внимательном рассмотрении </w:t>
      </w:r>
      <w:r w:rsidR="00CA14BD">
        <w:rPr>
          <w:rFonts w:ascii="Times New Roman" w:hAnsi="Times New Roman" w:cs="Times New Roman"/>
          <w:iCs/>
          <w:sz w:val="24"/>
          <w:szCs w:val="24"/>
          <w:lang w:val="ru-RU"/>
        </w:rPr>
        <w:t>мелодии</w:t>
      </w:r>
      <w:r w:rsidRPr="00573C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импровизационного стиля, обнаруживаются </w:t>
      </w:r>
      <w:r w:rsidR="00CA14B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ясные </w:t>
      </w:r>
      <w:r w:rsidRPr="00573C74">
        <w:rPr>
          <w:rFonts w:ascii="Times New Roman" w:hAnsi="Times New Roman" w:cs="Times New Roman"/>
          <w:iCs/>
          <w:sz w:val="24"/>
          <w:szCs w:val="24"/>
          <w:lang w:val="ru-RU"/>
        </w:rPr>
        <w:t>закономерности, позволяющие говорить о своеобразной ладо</w:t>
      </w:r>
      <w:r w:rsidR="00CA14B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вой </w:t>
      </w:r>
      <w:r w:rsidRPr="00573C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интонационной системе, </w:t>
      </w:r>
      <w:r w:rsidR="00CA14B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которая </w:t>
      </w:r>
      <w:r w:rsidRPr="00573C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не </w:t>
      </w:r>
      <w:r w:rsidR="00CA14BD">
        <w:rPr>
          <w:rFonts w:ascii="Times New Roman" w:hAnsi="Times New Roman" w:cs="Times New Roman"/>
          <w:iCs/>
          <w:sz w:val="24"/>
          <w:szCs w:val="24"/>
          <w:lang w:val="ru-RU"/>
        </w:rPr>
        <w:t>соответствует</w:t>
      </w:r>
      <w:r w:rsidRPr="00573C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общеизвестным тональным нормам.</w:t>
      </w:r>
      <w:r w:rsidR="00801EB4" w:rsidRPr="00801E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A14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CA14BD" w:rsidRPr="00721C1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Приложение № 2</w:t>
      </w:r>
      <w:r w:rsidR="00CA14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573C74" w:rsidRDefault="00D37706" w:rsidP="00573C74">
      <w:pPr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 самого начала одноголосность якутской песенной интонации делают якутскую мелодику особенно ценным объектом ладового исследования. Связи   речевых и музыкальных интонаций в якутской песне являются достаточно ощутимыми и прямыми.  Помимо </w:t>
      </w:r>
      <w:r w:rsidR="00943FC1">
        <w:rPr>
          <w:rFonts w:ascii="Times New Roman" w:hAnsi="Times New Roman" w:cs="Times New Roman"/>
          <w:iCs/>
          <w:sz w:val="24"/>
          <w:szCs w:val="24"/>
          <w:lang w:val="ru-RU"/>
        </w:rPr>
        <w:t>искусной музыкальности якутского говора,</w:t>
      </w: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943FC1">
        <w:rPr>
          <w:rFonts w:ascii="Times New Roman" w:hAnsi="Times New Roman" w:cs="Times New Roman"/>
          <w:iCs/>
          <w:sz w:val="24"/>
          <w:szCs w:val="24"/>
          <w:lang w:val="ru-RU"/>
        </w:rPr>
        <w:t>присутствуют</w:t>
      </w: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многочисленные переходные формы и жанры</w:t>
      </w:r>
      <w:r w:rsidR="00943FC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фольклоре</w:t>
      </w:r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>, в которых пение и речь взаимодействуют самым непосредственным образом (чабыргахи, речитатив в олонхо, алгысы, отдельные элементы шаманского действа и т. д.</w:t>
      </w:r>
      <w:r w:rsidR="002F2C1E" w:rsidRPr="00791596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="002F2C1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r w:rsidR="00573C74" w:rsidRPr="00721C1E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Приложение №</w:t>
      </w:r>
      <w:r w:rsidR="003944CF">
        <w:rPr>
          <w:rFonts w:ascii="Times New Roman" w:hAnsi="Times New Roman" w:cs="Times New Roman"/>
          <w:i/>
          <w:iCs/>
          <w:sz w:val="20"/>
          <w:szCs w:val="20"/>
          <w:lang w:val="ru-RU"/>
        </w:rPr>
        <w:t>5</w:t>
      </w:r>
      <w:proofErr w:type="gramStart"/>
      <w:r w:rsidR="005352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73C74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proofErr w:type="gramEnd"/>
      <w:r w:rsidRPr="00791596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D66963" w:rsidRPr="00A45A88" w:rsidRDefault="00D66963" w:rsidP="00D66963">
      <w:pPr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r w:rsidRPr="00A45A88">
        <w:rPr>
          <w:rFonts w:ascii="Times New Roman" w:hAnsi="Times New Roman" w:cs="Times New Roman"/>
          <w:sz w:val="24"/>
          <w:szCs w:val="24"/>
          <w:u w:val="single"/>
          <w:lang w:val="ru-RU"/>
        </w:rPr>
        <w:t>Якутский фольклор и его тематика</w:t>
      </w:r>
    </w:p>
    <w:p w:rsidR="004B3FCC" w:rsidRDefault="004B3FCC" w:rsidP="00573C74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464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Ол</w:t>
      </w:r>
      <w:r w:rsidR="001620CC" w:rsidRPr="00D8464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о</w:t>
      </w:r>
      <w:r w:rsidRPr="00D8464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нхо.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846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943FC1"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дореволюционное время в каждом наслеге было несколько своих олонхосутов. Среди них существовал обычай состязаться друг с другом в пении и сказывании.</w:t>
      </w:r>
      <w:r w:rsidR="00D66963" w:rsidRPr="00D669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66963"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Сказители</w:t>
      </w:r>
      <w:r w:rsidR="008B32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</w:t>
      </w:r>
      <w:r w:rsidR="00D66963"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большинстве случаев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бывали</w:t>
      </w:r>
      <w:r w:rsidR="00D66963"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певцами, и сказочниками, и знатоками старины.</w:t>
      </w:r>
      <w:r w:rsidRPr="004B3F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быту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 </w:t>
      </w:r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якутов олонхо играло большую роль. Оно скрашивало их трудную жизнь, полную лишений, непосильного труда, нужды и гнета.</w:t>
      </w:r>
      <w:r w:rsidRPr="004B3F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А.Е. Кулаковский дал очень живое и красочное описание слушания олонхо в бедной семье дореволюционного улуса: </w:t>
      </w:r>
    </w:p>
    <w:p w:rsidR="00D84641" w:rsidRPr="002F2C1E" w:rsidRDefault="00D84641" w:rsidP="00D84641">
      <w:pPr>
        <w:pStyle w:val="a9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«…</w:t>
      </w:r>
      <w:r w:rsidR="004B3FCC"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Взгляните на якутскую семью, слушающую в долгую зимнюю ночь сказочника (т. е. олонхосута.) Все — стар и млад, скучились вокруг него словно голодные дети вокруг матери. </w:t>
      </w:r>
    </w:p>
    <w:p w:rsidR="00D84641" w:rsidRPr="002F2C1E" w:rsidRDefault="004B3FCC" w:rsidP="00D84641">
      <w:pPr>
        <w:pStyle w:val="a9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Тут и дряхлый дед, которому покой на нарах дороже всего. Его ничто, кроме родной сказки (олонхо) не заставило бы доброволь</w:t>
      </w:r>
      <w:r w:rsidR="00D84641"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но оторваться от теплой постели.</w:t>
      </w:r>
    </w:p>
    <w:p w:rsidR="00D84641" w:rsidRPr="002F2C1E" w:rsidRDefault="004B3FCC" w:rsidP="00D84641">
      <w:pPr>
        <w:pStyle w:val="a9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Тут и отец семейства, мужчина зрелых лет с утилитарным мировоззрением, которого пустые забавы, вроде „</w:t>
      </w:r>
      <w:proofErr w:type="spellStart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остуоруйа</w:t>
      </w:r>
      <w:proofErr w:type="spellEnd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", более не интересуют и который после дневных работ сильно устал и желал бы предаться обычному отдыху. </w:t>
      </w:r>
    </w:p>
    <w:p w:rsidR="00D84641" w:rsidRPr="002F2C1E" w:rsidRDefault="004B3FCC" w:rsidP="00D84641">
      <w:pPr>
        <w:pStyle w:val="a9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lastRenderedPageBreak/>
        <w:t xml:space="preserve">Здесь же сидит со своим шитьем забитая </w:t>
      </w:r>
      <w:proofErr w:type="gramStart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дрязгами</w:t>
      </w:r>
      <w:proofErr w:type="gramEnd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и работами дня хозяйка дома. Ей сон </w:t>
      </w:r>
      <w:proofErr w:type="gramStart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весьма нужен</w:t>
      </w:r>
      <w:proofErr w:type="gramEnd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, так как встает она раньше всех, ложится позднее всех и устает больше всех.</w:t>
      </w:r>
    </w:p>
    <w:p w:rsidR="004B3FCC" w:rsidRPr="002F2C1E" w:rsidRDefault="004B3FCC" w:rsidP="00D84641">
      <w:pPr>
        <w:pStyle w:val="a9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Тут сидят даже малыши, прекратившие свои обычные шалости и капризы, а также подростки, которым </w:t>
      </w:r>
      <w:proofErr w:type="gramStart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мало понятны</w:t>
      </w:r>
      <w:proofErr w:type="gramEnd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слова поэзии, но которых сильно увлекли фабула и фантастичность сказки. </w:t>
      </w:r>
    </w:p>
    <w:p w:rsidR="00D84641" w:rsidRPr="002F2C1E" w:rsidRDefault="004B3FCC" w:rsidP="00D84641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Тут бодрствует и случайный гость, которому завтра предстоит встать рано и пуститься в дальний путь. Слушают все с затаенным дыханием, сильно увлекаясь и стараясь не проронить ни одного слова...</w:t>
      </w:r>
    </w:p>
    <w:p w:rsidR="00957504" w:rsidRPr="002F2C1E" w:rsidRDefault="004B3FCC" w:rsidP="00957504">
      <w:pPr>
        <w:pStyle w:val="a9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</w:pPr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Каждый позабыл свои заботы, свое горе и унесся в волшебный мир чарующих грез... А сам сказочник, как истинный поэт, увлекся больше всех: у него даже глаза закрыты, чтоб окончательно отрешиться от „грешной" земли с ее злободневными </w:t>
      </w:r>
      <w:proofErr w:type="gramStart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дрязгами</w:t>
      </w:r>
      <w:proofErr w:type="gramEnd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и прозой; он закрыл пальцем отверстие одного уха, чтобы звонче раздавалось в мозгу собственное пение, под такт которого мерно покачивается его туловище. Он забыл про сон, про отдых, про все на свете... В глазах слушателей сказочник совершенно преобразился: это не прежний знакомец </w:t>
      </w:r>
      <w:proofErr w:type="spellStart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Уйбаан</w:t>
      </w:r>
      <w:proofErr w:type="spellEnd"/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, а какое-то сверхъестественное прекрасное существо, окруженное таинственным ореолом</w:t>
      </w:r>
      <w:r w:rsidR="00D84641"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…</w:t>
      </w:r>
      <w:r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»</w:t>
      </w:r>
      <w:r w:rsidR="008B32F3" w:rsidRPr="002F2C1E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.</w:t>
      </w:r>
    </w:p>
    <w:p w:rsidR="00957504" w:rsidRDefault="008B32F3" w:rsidP="00957504">
      <w:pPr>
        <w:pStyle w:val="a9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Трудно определить общее число произведений олонхо. Всего издано 16 полных текстов олонхо и имеется более 130 рукописных текстов в фондах архива Якутского филиала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Академии Наук</w:t>
      </w:r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СССР.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Эти произведения обычно называются по имени главного героя-богатыря:</w:t>
      </w:r>
      <w:r w:rsidRPr="008B32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«Эр</w:t>
      </w:r>
      <w:proofErr w:type="gram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</w:t>
      </w:r>
      <w:proofErr w:type="gram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BF4F1B">
        <w:rPr>
          <w:rFonts w:ascii="MS Mincho" w:eastAsia="MS Mincho" w:hAnsi="MS Mincho" w:cs="MS Mincho" w:hint="eastAsia"/>
          <w:sz w:val="24"/>
          <w:szCs w:val="24"/>
          <w:lang w:val="ru-RU" w:eastAsia="ru-RU" w:bidi="ar-SA"/>
        </w:rPr>
        <w:t>ҕ</w:t>
      </w:r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отох», «</w:t>
      </w:r>
      <w:proofErr w:type="spell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Нюргун</w:t>
      </w:r>
      <w:proofErr w:type="spell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Боотур Стремительный», «Строптивый </w:t>
      </w:r>
      <w:proofErr w:type="spell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Кулун</w:t>
      </w:r>
      <w:proofErr w:type="spell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Куллустуур</w:t>
      </w:r>
      <w:proofErr w:type="spell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», «</w:t>
      </w:r>
      <w:proofErr w:type="spell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Эрбэхтэй</w:t>
      </w:r>
      <w:proofErr w:type="spell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Бэргэн</w:t>
      </w:r>
      <w:proofErr w:type="spell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», «</w:t>
      </w:r>
      <w:proofErr w:type="spell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Кыыс</w:t>
      </w:r>
      <w:proofErr w:type="spell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Нюргустай</w:t>
      </w:r>
      <w:proofErr w:type="spell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</w:t>
      </w:r>
    </w:p>
    <w:p w:rsidR="00957504" w:rsidRDefault="00957504" w:rsidP="00957504">
      <w:pPr>
        <w:pStyle w:val="a9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43FC1" w:rsidRDefault="008B32F3" w:rsidP="00573C74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4641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Алгыс</w:t>
      </w:r>
      <w:proofErr w:type="spellEnd"/>
      <w:r w:rsidRPr="00D8464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6C2DF7" w:rsidRPr="006C2D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575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6C2DF7"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Повелительное наклонение глагола выражае</w:t>
      </w:r>
      <w:r w:rsidR="006C2D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 различные степени </w:t>
      </w:r>
      <w:r w:rsidR="006C2DF7"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побуждения </w:t>
      </w:r>
      <w:r w:rsidR="006C2D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путника</w:t>
      </w:r>
      <w:r w:rsidR="006C2DF7"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действию: приказ, повеление, призыв, просьбу, пожелание, совет и т.д. Неотъемлемым признаком этого наклонения является интонация, которая может варьировать от самого грозного приказа до самой тихой просьбы-мольбы.</w:t>
      </w:r>
      <w:r w:rsidR="006C2DF7" w:rsidRPr="006C2D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C2DF7"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выбору адресатов можно определить вид алгыса. В алгысах на дорогу адресатом выступают несколько духов-хозяев как дух-хозяин огня, балагана, местности, лесов, озер, рек. Значит, специально выбранного адресата в таком виде алгыса не бывает. В записях </w:t>
      </w:r>
      <w:r w:rsidR="004405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присутствуют</w:t>
      </w:r>
      <w:r w:rsidR="006C2DF7"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такие адресаты как духи рек Керби, Бурея, духи-хозяева лесов, гор и дух-хозяйка путей Сырынай кыыс</w:t>
      </w:r>
      <w:r w:rsidR="004405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57504" w:rsidRPr="00957504" w:rsidRDefault="005F043E" w:rsidP="002F2C1E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95750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Песни-тойуки.</w:t>
      </w:r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A477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Воспевание родной природы — один из распространенных видов народной песни. Они обычно исполняются напевом </w:t>
      </w:r>
      <w:proofErr w:type="spellStart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дьиэрэтии</w:t>
      </w:r>
      <w:proofErr w:type="spellEnd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spellStart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кылысах</w:t>
      </w:r>
      <w:proofErr w:type="spellEnd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). Другой цикл песен состоит из песен о временах года, о природных явлениях. Особое развитие получило песенное сопровождение праздника ыһыах: </w:t>
      </w:r>
      <w:proofErr w:type="spellStart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алгысы-благопожелания</w:t>
      </w:r>
      <w:proofErr w:type="spellEnd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умилоствительные</w:t>
      </w:r>
      <w:proofErr w:type="spellEnd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моления, посвященные божествам айыы и духам-хозяевам иччи, песня круговых танцев </w:t>
      </w:r>
      <w:proofErr w:type="spellStart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юнгкю</w:t>
      </w:r>
      <w:proofErr w:type="spellEnd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тыла.</w:t>
      </w:r>
    </w:p>
    <w:p w:rsidR="005F043E" w:rsidRPr="00957504" w:rsidRDefault="005F043E" w:rsidP="002F2C1E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Любовная лирика выражается большей частью в форме </w:t>
      </w:r>
      <w:proofErr w:type="spellStart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туойсуу</w:t>
      </w:r>
      <w:proofErr w:type="spellEnd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: своеобразного диалога-объяснения между влюбленными. Юмористические песни на любовные темы часто исполняются напевами «та</w:t>
      </w:r>
      <w:r w:rsidRPr="00957504">
        <w:rPr>
          <w:rFonts w:ascii="Times New Roman" w:eastAsia="MS Mincho" w:hAnsi="MS Mincho" w:cs="Times New Roman"/>
          <w:sz w:val="24"/>
          <w:szCs w:val="24"/>
          <w:lang w:val="ru-RU" w:eastAsia="ru-RU" w:bidi="ar-SA"/>
        </w:rPr>
        <w:t>ҥ</w:t>
      </w:r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алай ырыата» («нёбные песни»), «</w:t>
      </w:r>
      <w:proofErr w:type="gramStart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хабар</w:t>
      </w:r>
      <w:proofErr w:type="gramEnd"/>
      <w:r w:rsidRPr="00957504">
        <w:rPr>
          <w:rFonts w:ascii="Times New Roman" w:eastAsia="MS Mincho" w:hAnsi="MS Mincho" w:cs="Times New Roman"/>
          <w:sz w:val="24"/>
          <w:szCs w:val="24"/>
          <w:lang w:val="ru-RU" w:eastAsia="ru-RU" w:bidi="ar-SA"/>
        </w:rPr>
        <w:t>ҕ</w:t>
      </w:r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а ырыата» («горловое пение»). Песни о любви иногда сопровождаются игрой на варгане (</w:t>
      </w:r>
      <w:proofErr w:type="spellStart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хомусе</w:t>
      </w:r>
      <w:proofErr w:type="spellEnd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). У </w:t>
      </w:r>
      <w:r w:rsidR="00AA4EA2"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якутов</w:t>
      </w:r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распространены также песни-тойуки, представляющие собою аллегорические поэмы о судьбе, в которых воспевалась домашняя утварь. </w:t>
      </w:r>
    </w:p>
    <w:p w:rsidR="005F043E" w:rsidRPr="00957504" w:rsidRDefault="005F043E" w:rsidP="002F2C1E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 хороводных песнях традиционно и по сей день неизменное место имеют семисложные импровизации, воспевающие пробуждение и расцвет природы, всеобщую радость, молочное изобилие, смену времен года, подготовку и проведение ыһыаха, прелесть и богатство родных мест в тесной связи с описанием трудовой деятельности. Музыкальное исполнение хороводных песен представляет своеобразный хор, в котором запевала поет семисложные стихи </w:t>
      </w:r>
      <w:proofErr w:type="gramStart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на</w:t>
      </w:r>
      <w:proofErr w:type="gramEnd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манер</w:t>
      </w:r>
      <w:proofErr w:type="gramEnd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сначала тойука, а затем </w:t>
      </w:r>
      <w:r w:rsidR="00B60663"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шла плясовая песня </w:t>
      </w:r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(</w:t>
      </w:r>
      <w:r w:rsidR="00B60663"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дэгэрэ</w:t>
      </w:r>
      <w:r w:rsidR="00B60663" w:rsidRPr="00957504">
        <w:rPr>
          <w:rFonts w:ascii="Times New Roman" w:eastAsia="MS Mincho" w:hAnsi="MS Mincho" w:cs="Times New Roman"/>
          <w:sz w:val="24"/>
          <w:szCs w:val="24"/>
          <w:lang w:val="ru-RU" w:eastAsia="ru-RU" w:bidi="ar-SA"/>
        </w:rPr>
        <w:t>ҥ</w:t>
      </w:r>
      <w:r w:rsidR="00B60663"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60663"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>ырыа</w:t>
      </w:r>
      <w:proofErr w:type="spellEnd"/>
      <w:r w:rsidRPr="0095750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) по одной музыкальной фразе, чтобы танцующие подхватывали и пели мощным хором. </w:t>
      </w:r>
    </w:p>
    <w:p w:rsidR="00B60663" w:rsidRPr="00BF4F1B" w:rsidRDefault="00B60663" w:rsidP="00B6066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4641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Тойук</w:t>
      </w:r>
      <w:proofErr w:type="spellEnd"/>
      <w:r w:rsidRPr="00D8464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8464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="008A477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   </w:t>
      </w:r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музыкальном фольклоре якутского народа </w:t>
      </w:r>
      <w:proofErr w:type="spell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тойук</w:t>
      </w:r>
      <w:proofErr w:type="spell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занимает центральное место, представляя собой самобытную национальную особенность якутского пения. </w:t>
      </w:r>
      <w:proofErr w:type="spell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Тойуком</w:t>
      </w:r>
      <w:proofErr w:type="spell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исполняются </w:t>
      </w:r>
      <w:proofErr w:type="spell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алгысы</w:t>
      </w:r>
      <w:proofErr w:type="spell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бытовые, торжественные, любовные песни, арии основных персонажей олонхо.</w:t>
      </w:r>
      <w:r w:rsidRPr="00B606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Якутский</w:t>
      </w:r>
      <w:proofErr w:type="gram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тойук</w:t>
      </w:r>
      <w:proofErr w:type="spellEnd"/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стилю исполнения делится на два направления — вилюйское и «якутское»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BF4F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Вилюйское пение рождено оһуокаем. Его породила необходимость петь громко, как в опере, на лоне природы, в кругу хоровода из сотен человек. «Якутская» манера исполнения тойука порождена пением в камерных условиях, в доме, на сцене или при исполнении олонхо в семейном кругу. </w:t>
      </w:r>
    </w:p>
    <w:p w:rsidR="001600BE" w:rsidRDefault="00B60663" w:rsidP="001600B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464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Сказки.</w:t>
      </w:r>
      <w:r w:rsidR="008A47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</w:t>
      </w:r>
      <w:r w:rsidRPr="00D8464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D846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Ее </w:t>
      </w:r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содержание отличается установкой на художественный вымысел с целью развлечения и поучения.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Сказки делятся, как и сказки многих народов мира, на три группы: о животных, волшебные и бытовые. Сказки, характеризуя персонажей по их «животным» повадкам, очеловечивают их характер.</w:t>
      </w:r>
      <w:r w:rsidR="001600BE" w:rsidRPr="0016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600BE"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Персонажами бытовых сказок выступают бедняки и богачи, нищие и купцы, воры и священники, глупцы и умные. Идеи и образы народных сказок с самого зарождения художественной литературы и искусства вдохновляли писателей, композиторов и художников. По мотивам народных сказок создаются балеты и оперы, ставятся пьесы-сказки, появилис</w:t>
      </w:r>
      <w:r w:rsidR="001600B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ь литературные сказки, созданные п</w:t>
      </w:r>
      <w:r w:rsidR="001600BE"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исателями.</w:t>
      </w:r>
    </w:p>
    <w:p w:rsidR="007E4AF1" w:rsidRPr="007E4AF1" w:rsidRDefault="001600BE" w:rsidP="007E4AF1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E4AF1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Легенды.</w:t>
      </w:r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A477D"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Предания и рассказы являются важнейшим источником исследования истории, этнографии и культуры народа. Историки называют их устной летописью народа.</w:t>
      </w:r>
    </w:p>
    <w:p w:rsidR="00C25CA1" w:rsidRPr="007E4AF1" w:rsidRDefault="001600BE" w:rsidP="007E4AF1">
      <w:pPr>
        <w:pStyle w:val="a9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</w:pPr>
      <w:r w:rsidRPr="007E4AF1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7E4AF1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>Бэйбэрикээн</w:t>
      </w:r>
      <w:proofErr w:type="spellEnd"/>
      <w:r w:rsidRPr="007E4AF1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7E4AF1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>Эмээхсин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персонаж сказки. Образ доброй одинокой старухи, превратившейся в счастливую мать чудесной девушки-красавицы, выросшей из полевого цветка.</w:t>
      </w:r>
      <w:r w:rsidR="00C25CA1" w:rsidRPr="007E4AF1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:rsidR="00C25CA1" w:rsidRPr="007E4AF1" w:rsidRDefault="00C25CA1" w:rsidP="007E4AF1">
      <w:pPr>
        <w:pStyle w:val="a9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</w:pPr>
      <w:proofErr w:type="spellStart"/>
      <w:r w:rsidRPr="007E4AF1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>Ньырбакаан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персонаж исторических преданий, прародительница якутов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Нюрбинского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Сунтарского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улусов. </w:t>
      </w:r>
      <w:proofErr w:type="gram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Известна</w:t>
      </w:r>
      <w:proofErr w:type="gram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также под именами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Дьаархан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Дьаардаах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  <w:r w:rsidRPr="007E4AF1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:rsidR="00C25CA1" w:rsidRDefault="00C25CA1" w:rsidP="007E4AF1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7E4AF1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>Таркаайы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персонаж исторических преданий. Внук (правнук) прародительницы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нюрбинцев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сунтарцев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старухи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Ньырбакаан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Родоначальник якутов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Жарханского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Таркаинского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наслегов, старший брат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нюрбинского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Омолодона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В преданиях о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Таркаайы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Омолдоне</w:t>
      </w:r>
      <w:proofErr w:type="spell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отражены мифологические мотивы о взаимоотношениях братьев.</w:t>
      </w:r>
    </w:p>
    <w:p w:rsidR="007E4AF1" w:rsidRPr="007E4AF1" w:rsidRDefault="007E4AF1" w:rsidP="007E4AF1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7E4AF1" w:rsidRPr="007E4AF1" w:rsidRDefault="00C25CA1" w:rsidP="007E4AF1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E4AF1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Хороводные песн</w:t>
      </w:r>
      <w:r w:rsidR="00AA4EA2" w:rsidRPr="007E4AF1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и (</w:t>
      </w:r>
      <w:r w:rsidRPr="007E4AF1">
        <w:rPr>
          <w:rFonts w:ascii="Times New Roman" w:hAnsi="Times New Roman" w:cs="Times New Roman"/>
          <w:bCs/>
          <w:i/>
          <w:sz w:val="24"/>
          <w:szCs w:val="24"/>
          <w:lang w:val="ru-RU" w:eastAsia="ru-RU" w:bidi="ar-SA"/>
        </w:rPr>
        <w:t>Оһуокай).</w:t>
      </w:r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A477D"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Хороводный  танец, возникший в лоне обряда традиционного якутского праздника </w:t>
      </w:r>
      <w:proofErr w:type="gram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Ы</w:t>
      </w:r>
      <w:proofErr w:type="gram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һыах, где главным моментом являлось поклонение божествам Айыы. В нем участвуют все, и стар и млад, и женщины и мужчины. </w:t>
      </w:r>
      <w:r w:rsidR="00166C44"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В нем раскрывается миропонимание, мироощущение якутов, утверждаются пронесенные через века духовные ценности, укрепляется близость с природой, воспеваетс</w:t>
      </w:r>
      <w:r w:rsidR="007E4AF1"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я добро, человечность, красота.</w:t>
      </w:r>
    </w:p>
    <w:p w:rsidR="00166C44" w:rsidRPr="007E4AF1" w:rsidRDefault="00166C44" w:rsidP="007E4AF1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 связи с тем, что в 1991 г. </w:t>
      </w:r>
      <w:proofErr w:type="gramStart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Ы</w:t>
      </w:r>
      <w:proofErr w:type="gramEnd"/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>һыах обрел статус национального праздника Республики Саха (Якутия), возросли его роль и значение, возрождаются его традиции. Подлинно народный дух и современный размах переживает и хороводный танец оһуокай.</w:t>
      </w:r>
    </w:p>
    <w:p w:rsidR="00166C44" w:rsidRDefault="00166C44" w:rsidP="00166C44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464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Хосунный</w:t>
      </w:r>
      <w:proofErr w:type="spellEnd"/>
      <w:r w:rsidRPr="00D8464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эпос.</w:t>
      </w:r>
      <w:r w:rsidRPr="00166C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A47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Сказания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родоплеменных </w:t>
      </w:r>
      <w:proofErr w:type="spellStart"/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воинах-хосунах</w:t>
      </w:r>
      <w:proofErr w:type="spellEnd"/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166C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Прославленный хосун погибает от руки внезапно напавшего воина враждебного рода. Широко известны сказания о </w:t>
      </w:r>
      <w:proofErr w:type="spellStart"/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хосунах</w:t>
      </w:r>
      <w:proofErr w:type="spellEnd"/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Үрэн, Ү</w:t>
      </w:r>
      <w:r w:rsidRPr="00297753">
        <w:rPr>
          <w:rFonts w:ascii="MS Mincho" w:eastAsia="MS Mincho" w:hAnsi="MS Mincho" w:cs="MS Mincho" w:hint="eastAsia"/>
          <w:sz w:val="24"/>
          <w:szCs w:val="24"/>
          <w:lang w:val="ru-RU" w:eastAsia="ru-RU" w:bidi="ar-SA"/>
        </w:rPr>
        <w:t>ҥ</w:t>
      </w:r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кээбил, </w:t>
      </w:r>
      <w:proofErr w:type="spellStart"/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Чэмкэрэ</w:t>
      </w:r>
      <w:proofErr w:type="spellEnd"/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Чабычахаан</w:t>
      </w:r>
      <w:proofErr w:type="spellEnd"/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Сааппа</w:t>
      </w:r>
      <w:proofErr w:type="spellEnd"/>
      <w:r w:rsidRPr="002977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др., которые отличаются устойчивостью развития сюжетной темы. Победитель уводит жену и забирает богатство погибшего. За убитого мстит чудом спасенный сын и возвращает в свой род родную мать и богатство.</w:t>
      </w:r>
    </w:p>
    <w:p w:rsidR="00166C44" w:rsidRPr="007E4AF1" w:rsidRDefault="00166C44" w:rsidP="007E4AF1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E4AF1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>Мифология.</w:t>
      </w:r>
      <w:r w:rsidR="00F60144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  </w:t>
      </w:r>
      <w:r w:rsidRPr="007E4AF1">
        <w:rPr>
          <w:rFonts w:ascii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Мифы большей частью связаны с шаманством и повериями. Широко распространены мифы о переселении земной девушки с коромыслом на Луну, рассказы о шаманах, об их рождении и становлении, о силе их волшебства, о борьбе их с болезнями и кознями абааһы и между собой, о чудесах умерших шаманов составляют особый цикл культовых мифов. </w:t>
      </w:r>
    </w:p>
    <w:p w:rsidR="00AA4EA2" w:rsidRDefault="00166C44" w:rsidP="007E4AF1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Мифы об иччи связаны с хозяйственно - промысловой деятельностью и семейно - бытовой жизнью якутов. В честь духов - хозяев совершаются сложные ритуалы и устраиваются праздники, например ысыах. Ритуалы сопровождаются исполнением молений и благословений </w:t>
      </w:r>
      <w:r w:rsidR="00F6014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7E4AF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алгыс. </w:t>
      </w:r>
    </w:p>
    <w:p w:rsidR="00F60144" w:rsidRPr="007E4AF1" w:rsidRDefault="00F60144" w:rsidP="007E4AF1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AA4EA2" w:rsidRPr="00F60144" w:rsidRDefault="00943FC1" w:rsidP="00F60144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144">
        <w:rPr>
          <w:rFonts w:ascii="Times New Roman" w:hAnsi="Times New Roman" w:cs="Times New Roman"/>
          <w:sz w:val="24"/>
          <w:szCs w:val="24"/>
          <w:lang w:val="ru-RU"/>
        </w:rPr>
        <w:t>В  традиционной якутской песне важна не столько интонация, сколько мотив. В наше время, произошло вмешательство инструментальной техники в якутскую фольклорную интонацию, когда в музыкальный быт якутов стали входить мандолина, гитара, балалайка, и баян, то есть инструменты, фиксированный строй которых потребовал пересмотра прежних интонационных представлений.</w:t>
      </w:r>
    </w:p>
    <w:p w:rsidR="00D37706" w:rsidRPr="00F60144" w:rsidRDefault="00D37706" w:rsidP="00F60144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Если допустить аналогию между тональной упорядоченностью звукорядов и метрической организацией в поэзии, на подобный вопрос в принципе можно ответить утвердительно.  Ведь совсем не обязательно, чтобы поэт, при всём его </w:t>
      </w:r>
      <w:r w:rsidR="00943FC1" w:rsidRPr="00F60144">
        <w:rPr>
          <w:rFonts w:ascii="Times New Roman" w:hAnsi="Times New Roman" w:cs="Times New Roman"/>
          <w:sz w:val="24"/>
          <w:szCs w:val="24"/>
          <w:lang w:val="ru-RU"/>
        </w:rPr>
        <w:t>умении складывать в рифму слова</w:t>
      </w:r>
      <w:r w:rsidRPr="00F60144">
        <w:rPr>
          <w:rFonts w:ascii="Times New Roman" w:hAnsi="Times New Roman" w:cs="Times New Roman"/>
          <w:sz w:val="24"/>
          <w:szCs w:val="24"/>
          <w:lang w:val="ru-RU"/>
        </w:rPr>
        <w:t>, всегда говорил стихами.  Конечно, тонально-интонационный опыт неизбежно сказывается при исполнении внетональных напевов, но уловить это на слух порой не легче, чем в обыденном разговоре обнаружить в собеседнике поэтический дар.</w:t>
      </w:r>
    </w:p>
    <w:p w:rsidR="00D37706" w:rsidRDefault="00D37706" w:rsidP="00D37706">
      <w:pPr>
        <w:tabs>
          <w:tab w:val="left" w:pos="1140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166C44" w:rsidRDefault="00166C44" w:rsidP="00D37706">
      <w:pPr>
        <w:tabs>
          <w:tab w:val="left" w:pos="1140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AA4EA2" w:rsidRDefault="00AA4EA2" w:rsidP="00D37706">
      <w:pPr>
        <w:tabs>
          <w:tab w:val="left" w:pos="1140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166C44" w:rsidRDefault="00166C44" w:rsidP="00D37706">
      <w:pPr>
        <w:tabs>
          <w:tab w:val="left" w:pos="1140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D37706" w:rsidRPr="00573C74" w:rsidRDefault="00D37706" w:rsidP="00573C74">
      <w:pPr>
        <w:tabs>
          <w:tab w:val="left" w:pos="1140"/>
        </w:tabs>
        <w:jc w:val="center"/>
        <w:rPr>
          <w:rFonts w:ascii="Times New Roman" w:hAnsi="Times New Roman" w:cs="Times New Roman"/>
          <w:b/>
          <w:iCs/>
          <w:sz w:val="32"/>
          <w:szCs w:val="32"/>
          <w:lang w:val="ru-RU"/>
        </w:rPr>
      </w:pPr>
      <w:r w:rsidRPr="00573C74">
        <w:rPr>
          <w:rFonts w:ascii="Times New Roman" w:hAnsi="Times New Roman" w:cs="Times New Roman"/>
          <w:b/>
          <w:iCs/>
          <w:sz w:val="32"/>
          <w:szCs w:val="32"/>
          <w:lang w:val="ru-RU"/>
        </w:rPr>
        <w:t>Образы Матери</w:t>
      </w:r>
      <w:r w:rsidR="00573C74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</w:t>
      </w:r>
      <w:r w:rsidRPr="00573C74">
        <w:rPr>
          <w:rFonts w:ascii="Times New Roman" w:hAnsi="Times New Roman" w:cs="Times New Roman"/>
          <w:b/>
          <w:iCs/>
          <w:sz w:val="32"/>
          <w:szCs w:val="32"/>
          <w:lang w:val="ru-RU"/>
        </w:rPr>
        <w:t>в якутском народном творчестве</w:t>
      </w:r>
    </w:p>
    <w:p w:rsidR="00573C74" w:rsidRPr="00BF0DF5" w:rsidRDefault="00D37706" w:rsidP="00573C74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0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«Как бы ни были совершенны струны, </w:t>
      </w:r>
    </w:p>
    <w:p w:rsidR="00BF0DF5" w:rsidRPr="00BF0DF5" w:rsidRDefault="00D37706" w:rsidP="00573C74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0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они не могут произвести то же впечатление на слушателя, </w:t>
      </w:r>
    </w:p>
    <w:p w:rsidR="00BF0DF5" w:rsidRPr="00BF0DF5" w:rsidRDefault="00D37706" w:rsidP="00573C74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0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 и голос, который исходит прямо из души, </w:t>
      </w:r>
    </w:p>
    <w:p w:rsidR="00BF0DF5" w:rsidRPr="00BF0DF5" w:rsidRDefault="00D37706" w:rsidP="00573C74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0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как дыхание, и приносится на поверхность </w:t>
      </w:r>
    </w:p>
    <w:p w:rsidR="00D37706" w:rsidRPr="00BF0DF5" w:rsidRDefault="00D37706" w:rsidP="00573C74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0DF5">
        <w:rPr>
          <w:rFonts w:ascii="Times New Roman" w:hAnsi="Times New Roman" w:cs="Times New Roman"/>
          <w:i/>
          <w:sz w:val="24"/>
          <w:szCs w:val="24"/>
          <w:lang w:val="ru-RU"/>
        </w:rPr>
        <w:t>посредством ума и голосовых органов тела».</w:t>
      </w:r>
      <w:r w:rsidRPr="00BF0DF5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proofErr w:type="spellStart"/>
      <w:r w:rsidRPr="00BF0DF5">
        <w:rPr>
          <w:rFonts w:ascii="Times New Roman" w:hAnsi="Times New Roman" w:cs="Times New Roman"/>
          <w:i/>
          <w:sz w:val="24"/>
          <w:szCs w:val="24"/>
          <w:lang w:val="ru-RU"/>
        </w:rPr>
        <w:t>Шушарджан</w:t>
      </w:r>
      <w:proofErr w:type="spellEnd"/>
      <w:r w:rsidRPr="00BF0D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С. В.</w:t>
      </w:r>
    </w:p>
    <w:p w:rsidR="00C735F9" w:rsidRPr="00AA4EA2" w:rsidRDefault="00C735F9" w:rsidP="00F60144">
      <w:pPr>
        <w:tabs>
          <w:tab w:val="left" w:pos="-2268"/>
        </w:tabs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r w:rsidRPr="00AA4EA2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Истинное предназначение матери</w:t>
      </w:r>
    </w:p>
    <w:p w:rsidR="00A92021" w:rsidRPr="00F60144" w:rsidRDefault="00D37706" w:rsidP="00F60144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Всё самое дорогое и святое, что есть на земле, связано с женщиной. Истинное назначение женщины – быть матерью. </w:t>
      </w:r>
      <w:r w:rsidR="00BF0DF5"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У каждого из нас есть самый дорогой и близкий человек – это мать. </w:t>
      </w:r>
      <w:r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Она любит своего дитя всем сердцем. Мать, безусловно, - это самый важный в жизни каждого из нас человек. Именно она находится всегда рядом с нами. </w:t>
      </w:r>
      <w:r w:rsidR="00BF0DF5"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Велика сила материнской любви! О ней написано немало книг. </w:t>
      </w:r>
      <w:r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Образ матери – это символ добра на земле, человечности, любви. </w:t>
      </w:r>
    </w:p>
    <w:p w:rsidR="00535285" w:rsidRDefault="00D37706" w:rsidP="00F60144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144">
        <w:rPr>
          <w:rFonts w:ascii="Times New Roman" w:hAnsi="Times New Roman" w:cs="Times New Roman"/>
          <w:sz w:val="24"/>
          <w:szCs w:val="24"/>
          <w:lang w:val="ru-RU"/>
        </w:rPr>
        <w:t>В якутском народном творчестве образы, связанные со словами «мама», «мать» представлены  как:  Женщина-</w:t>
      </w:r>
      <w:r w:rsidR="00535285" w:rsidRPr="00F6014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60144">
        <w:rPr>
          <w:rFonts w:ascii="Times New Roman" w:hAnsi="Times New Roman" w:cs="Times New Roman"/>
          <w:sz w:val="24"/>
          <w:szCs w:val="24"/>
          <w:lang w:val="ru-RU"/>
        </w:rPr>
        <w:t>ать! Мать-</w:t>
      </w:r>
      <w:r w:rsidR="00535285" w:rsidRPr="00F6014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60144">
        <w:rPr>
          <w:rFonts w:ascii="Times New Roman" w:hAnsi="Times New Roman" w:cs="Times New Roman"/>
          <w:sz w:val="24"/>
          <w:szCs w:val="24"/>
          <w:lang w:val="ru-RU"/>
        </w:rPr>
        <w:t>емля! Родина-</w:t>
      </w:r>
      <w:r w:rsidR="00535285" w:rsidRPr="00F6014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ать! </w:t>
      </w:r>
    </w:p>
    <w:p w:rsidR="00F60144" w:rsidRPr="00F60144" w:rsidRDefault="00F60144" w:rsidP="00F60144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4EA2" w:rsidRDefault="00AA4EA2" w:rsidP="00F60144">
      <w:pPr>
        <w:tabs>
          <w:tab w:val="left" w:pos="-2268"/>
        </w:tabs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r w:rsidRPr="00AA4EA2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Многоликость образов матери</w:t>
      </w:r>
    </w:p>
    <w:p w:rsidR="002554BC" w:rsidRPr="00AA4EA2" w:rsidRDefault="00D37706" w:rsidP="00AA4EA2">
      <w:pPr>
        <w:tabs>
          <w:tab w:val="left" w:pos="-2268"/>
        </w:tabs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A4EA2">
        <w:rPr>
          <w:rFonts w:ascii="Times New Roman" w:hAnsi="Times New Roman" w:cs="Times New Roman"/>
          <w:iCs/>
          <w:sz w:val="24"/>
          <w:szCs w:val="24"/>
          <w:lang w:val="ru-RU"/>
        </w:rPr>
        <w:t>В якутских песнях создается чаще всего образ возлюбленной, в пони</w:t>
      </w:r>
      <w:r w:rsidR="002554BC" w:rsidRPr="00AA4EA2">
        <w:rPr>
          <w:rFonts w:ascii="Times New Roman" w:hAnsi="Times New Roman" w:cs="Times New Roman"/>
          <w:iCs/>
          <w:sz w:val="24"/>
          <w:szCs w:val="24"/>
          <w:lang w:val="ru-RU"/>
        </w:rPr>
        <w:t>мании жены - красавицы и матери:</w:t>
      </w:r>
    </w:p>
    <w:p w:rsidR="002554BC" w:rsidRDefault="002554BC" w:rsidP="00AA4EA2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браз  любимой женщины раскрывается при помощи  ее сравнения с мифическими героинями – </w:t>
      </w:r>
      <w:r w:rsidR="00BF0DF5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богиней </w:t>
      </w:r>
      <w:proofErr w:type="spellStart"/>
      <w:r w:rsidR="00BF0DF5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Айысыт</w:t>
      </w:r>
      <w:proofErr w:type="spellEnd"/>
      <w:r w:rsidR="00BF0DF5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«светлой </w:t>
      </w:r>
      <w:proofErr w:type="spellStart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Иэйэхсит</w:t>
      </w:r>
      <w:proofErr w:type="spellEnd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» («</w:t>
      </w:r>
      <w:proofErr w:type="spellStart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Олох</w:t>
      </w:r>
      <w:proofErr w:type="spellEnd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сырдыга</w:t>
      </w:r>
      <w:proofErr w:type="spellEnd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», «</w:t>
      </w:r>
      <w:proofErr w:type="spellStart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сырдык</w:t>
      </w:r>
      <w:proofErr w:type="spellEnd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Иэйэхсит</w:t>
      </w:r>
      <w:proofErr w:type="spellEnd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»)</w:t>
      </w:r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2554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554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Сабыйа</w:t>
      </w:r>
      <w:proofErr w:type="spellEnd"/>
      <w:r w:rsidRPr="002554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554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Баай</w:t>
      </w:r>
      <w:proofErr w:type="spellEnd"/>
      <w:r w:rsidRPr="002554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554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Хотун</w:t>
      </w:r>
      <w:proofErr w:type="spellEnd"/>
      <w:r w:rsidRPr="002554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Pr="002554B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ar-SA"/>
        </w:rPr>
        <w:t>"Эр Соготох")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:rsidR="002554BC" w:rsidRDefault="002554BC" w:rsidP="00AA4EA2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д</w:t>
      </w:r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линные косы</w:t>
      </w:r>
      <w:r w:rsidR="00BF0DF5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ее</w:t>
      </w:r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, глаза и улыбку сравнивают исполнители со "струящейся как сияние луны кос</w:t>
      </w:r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ою" («</w:t>
      </w:r>
      <w:proofErr w:type="spellStart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ый</w:t>
      </w:r>
      <w:proofErr w:type="spellEnd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тохтул5ан </w:t>
      </w:r>
      <w:proofErr w:type="spellStart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баттахтаах</w:t>
      </w:r>
      <w:proofErr w:type="spellEnd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»);</w:t>
      </w:r>
    </w:p>
    <w:p w:rsidR="002554BC" w:rsidRDefault="002554BC" w:rsidP="00AA4EA2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браз жены,  истинно по-якутски уподобляется "священной березе, </w:t>
      </w:r>
      <w:r w:rsidR="00BF0DF5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благословляющей</w:t>
      </w:r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весь мир" ("</w:t>
      </w:r>
      <w:proofErr w:type="spellStart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аан</w:t>
      </w:r>
      <w:proofErr w:type="spellEnd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д</w:t>
      </w:r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ойдуну</w:t>
      </w:r>
      <w:proofErr w:type="spellEnd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алгыы</w:t>
      </w:r>
      <w:proofErr w:type="spellEnd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турар</w:t>
      </w:r>
      <w:proofErr w:type="spellEnd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Аар</w:t>
      </w:r>
      <w:proofErr w:type="spellEnd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хатыц</w:t>
      </w:r>
      <w:proofErr w:type="spellEnd"/>
      <w:r w:rsidRPr="002554BC">
        <w:rPr>
          <w:rFonts w:ascii="Times New Roman" w:hAnsi="Times New Roman" w:cs="Times New Roman"/>
          <w:iCs/>
          <w:sz w:val="24"/>
          <w:szCs w:val="24"/>
          <w:lang w:val="ru-RU"/>
        </w:rPr>
        <w:t>");</w:t>
      </w:r>
    </w:p>
    <w:p w:rsidR="00D37706" w:rsidRPr="002554BC" w:rsidRDefault="002554BC" w:rsidP="00AA4EA2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с</w:t>
      </w:r>
      <w:r w:rsidR="00BF0DF5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озвучен  он и с м</w:t>
      </w:r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узыкальными  инструментами "полнозвучн</w:t>
      </w:r>
      <w:r w:rsidR="00BF0DF5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ым</w:t>
      </w:r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хомус</w:t>
      </w:r>
      <w:r w:rsidR="00BF0DF5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ом</w:t>
      </w:r>
      <w:proofErr w:type="spellEnd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" («</w:t>
      </w:r>
      <w:proofErr w:type="spellStart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этигэн</w:t>
      </w:r>
      <w:proofErr w:type="spellEnd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хомуска</w:t>
      </w:r>
      <w:proofErr w:type="spellEnd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»), "айыы </w:t>
      </w:r>
      <w:proofErr w:type="spellStart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хотун</w:t>
      </w:r>
      <w:proofErr w:type="spellEnd"/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", и </w:t>
      </w:r>
      <w:r w:rsidR="00BF0DF5" w:rsidRPr="002554BC">
        <w:rPr>
          <w:rFonts w:ascii="Times New Roman" w:hAnsi="Times New Roman" w:cs="Times New Roman"/>
          <w:iCs/>
          <w:sz w:val="24"/>
          <w:szCs w:val="24"/>
          <w:lang w:val="ru-RU"/>
        </w:rPr>
        <w:t>даже</w:t>
      </w:r>
      <w:r w:rsidR="00D37706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"светом жизни "</w:t>
      </w:r>
      <w:r w:rsidR="00BF0DF5" w:rsidRPr="002554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</w:p>
    <w:p w:rsidR="00F60144" w:rsidRDefault="00D37706" w:rsidP="00F60144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Образ </w:t>
      </w:r>
      <w:r w:rsidR="002554BC" w:rsidRPr="00F6014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атери вырастает до символического образа </w:t>
      </w:r>
      <w:r w:rsidR="002554BC" w:rsidRPr="00F6014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атери - Родины и сливается с образами всех матерей мира. Здесь размышления о </w:t>
      </w:r>
      <w:r w:rsidR="00F60144">
        <w:rPr>
          <w:rFonts w:ascii="Times New Roman" w:hAnsi="Times New Roman" w:cs="Times New Roman"/>
          <w:sz w:val="24"/>
          <w:szCs w:val="24"/>
          <w:lang w:val="ru-RU"/>
        </w:rPr>
        <w:t>простых</w:t>
      </w:r>
      <w:r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 вопросах жизни набирают образную силу через светлый идеал человека - воспоминания о детстве. Во всех песнях о матери присутствует мотив тоски и поиска, поиска самого дорогого человека, ее теплого дыхания. Следует отметить, что исполнители выбирают этот образ, как наиболее подходящий для выражения идеи вечного преклонения и благодарности матери. </w:t>
      </w:r>
    </w:p>
    <w:p w:rsidR="00D37706" w:rsidRPr="00F60144" w:rsidRDefault="00D37706" w:rsidP="00F60144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144">
        <w:rPr>
          <w:rFonts w:ascii="Times New Roman" w:hAnsi="Times New Roman" w:cs="Times New Roman"/>
          <w:sz w:val="24"/>
          <w:szCs w:val="24"/>
          <w:lang w:val="ru-RU"/>
        </w:rPr>
        <w:t>Обращения к этой теме в якутском музыкальном искусстве являются традиционными. Именно поэтому, связь человека и природы в произведениях рассматривается как основа философского раскрытия национального менталитета, т</w:t>
      </w:r>
      <w:r w:rsidR="00FD19FC" w:rsidRPr="00F60144">
        <w:rPr>
          <w:rFonts w:ascii="Times New Roman" w:hAnsi="Times New Roman" w:cs="Times New Roman"/>
          <w:sz w:val="24"/>
          <w:szCs w:val="24"/>
          <w:lang w:val="ru-RU"/>
        </w:rPr>
        <w:t>о есть</w:t>
      </w:r>
      <w:r w:rsidRPr="00F60144">
        <w:rPr>
          <w:rFonts w:ascii="Times New Roman" w:hAnsi="Times New Roman" w:cs="Times New Roman"/>
          <w:sz w:val="24"/>
          <w:szCs w:val="24"/>
          <w:lang w:val="ru-RU"/>
        </w:rPr>
        <w:t xml:space="preserve"> лирического "Я" в якутской культуре в целом.</w:t>
      </w:r>
    </w:p>
    <w:p w:rsidR="00F60144" w:rsidRDefault="00F60144" w:rsidP="00F2373B">
      <w:pPr>
        <w:tabs>
          <w:tab w:val="left" w:pos="1140"/>
        </w:tabs>
        <w:ind w:firstLine="1134"/>
        <w:jc w:val="center"/>
        <w:rPr>
          <w:rFonts w:ascii="Times New Roman" w:hAnsi="Times New Roman" w:cs="Times New Roman"/>
          <w:b/>
          <w:iCs/>
          <w:sz w:val="32"/>
          <w:szCs w:val="32"/>
          <w:lang w:val="ru-RU"/>
        </w:rPr>
      </w:pPr>
    </w:p>
    <w:p w:rsidR="00F60144" w:rsidRDefault="00D37706" w:rsidP="00F60144">
      <w:pPr>
        <w:tabs>
          <w:tab w:val="left" w:pos="0"/>
        </w:tabs>
        <w:jc w:val="center"/>
        <w:rPr>
          <w:rFonts w:ascii="Times New Roman" w:hAnsi="Times New Roman" w:cs="Times New Roman"/>
          <w:b/>
          <w:iCs/>
          <w:sz w:val="32"/>
          <w:szCs w:val="32"/>
          <w:lang w:val="ru-RU"/>
        </w:rPr>
      </w:pPr>
      <w:r w:rsidRPr="00FD19FC">
        <w:rPr>
          <w:rFonts w:ascii="Times New Roman" w:hAnsi="Times New Roman" w:cs="Times New Roman"/>
          <w:b/>
          <w:iCs/>
          <w:sz w:val="32"/>
          <w:szCs w:val="32"/>
          <w:lang w:val="ru-RU"/>
        </w:rPr>
        <w:t>Современное искусство</w:t>
      </w:r>
    </w:p>
    <w:p w:rsidR="00F2373B" w:rsidRPr="00F60144" w:rsidRDefault="00D37706" w:rsidP="00F60144">
      <w:pPr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r w:rsidRPr="00F60144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 xml:space="preserve">Опера «Колыбельная» </w:t>
      </w:r>
      <w:r w:rsidR="00943FC1" w:rsidRPr="00F60144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м</w:t>
      </w:r>
      <w:r w:rsidRPr="00F60144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узыка З.Степанова либретто И. Гоголева.</w:t>
      </w:r>
    </w:p>
    <w:p w:rsidR="00C40A75" w:rsidRDefault="00F2373B" w:rsidP="00C40A75">
      <w:pPr>
        <w:pStyle w:val="a9"/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>З</w:t>
      </w:r>
      <w:r w:rsidR="00AA4EA2"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>ахар</w:t>
      </w: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Степанов родился в 1932году. Он становится профессиональным композитором уже в немолодом возрасте, и, по существу, начинает свой творческий путь в начале 70х годов. Его музыка отличается яркой самобытностью, он  интересуется и основными моментами истории, и жизнью современной Якутии. В этом отношении написана опера «Колыбельная», работа над которой </w:t>
      </w:r>
      <w:r w:rsid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была </w:t>
      </w: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>завершена в 1985 году. Ни один якутский художник, будь то поэт или композитор или драматург, не избежал влияния эпических традиций. Содержания  поэтичност</w:t>
      </w:r>
      <w:r w:rsidR="0074359E"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>и</w:t>
      </w: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красочност</w:t>
      </w:r>
      <w:r w:rsidR="0074359E"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>и</w:t>
      </w: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языка, яркое искусство живописания, заложенные в олонхо театральные элементы (недаром олуха называют театром одного актера) находят преломление в профессиональном искусстве и литературе.</w:t>
      </w:r>
    </w:p>
    <w:p w:rsidR="007E2ABE" w:rsidRPr="00C40A75" w:rsidRDefault="00C42F9E" w:rsidP="00C40A7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 основу оперы положен сюжет, повествующий о судьбе простой якутской женщины, матери Кюбэйик. </w:t>
      </w:r>
      <w:r w:rsidR="00F2373B"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>Д</w:t>
      </w: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>ействие</w:t>
      </w:r>
      <w:r w:rsidR="00F2373B"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оперы переносит нас в годы Великой Отечественной войны. События развиваются последовательно от картин мирной жизни, течение которой прерывается войной, к трагическому исходу оперы. Но конечная идея, заложенная в сюжете, выходит далеко за его пределы. Этический пафос оперы направлен в современность. Авторская мысль призывает нас помнить о трагедии войны, о трагедии матерей, о том, что «война противна природе человека». Эмоциональный тон реквиема, пронизывающий музыку оперы, посвященную павшим солдатам якутам, как бы объединяет два начала мысль и экспрессию, и создает высокое напряжение чувств, соответствующее нравственно этическому заряду, заложенному в опере. Предельно точно выражает эту особенность название оперы, необычное на первый взгляд, «Колыбельная». </w:t>
      </w:r>
    </w:p>
    <w:p w:rsidR="00FD19FC" w:rsidRPr="00C40A75" w:rsidRDefault="00C42F9E" w:rsidP="00C40A7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По словам либреттиста оперы И. Гоголева, известного в республике поэта и драматурга, колыбельная песня Матери это самая главная и самая вечная на земле песня. В ней радость материнского сердца, с нее начинается наша жизнь. И опера «Колыбельная» это песня о мире, наших надеждах, о любви к Человеку. Поэтому образ матери становится также образом символом, приобретающим значение лейтсимвола оперы. Это и образ простой якутской женщины, чья духовная красота символ нравственного превосходства </w:t>
      </w:r>
      <w:r w:rsidR="00E901FF"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современных </w:t>
      </w: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>людей. И образ Матери Родины, Отчизны, ради которой шли на смерть советские воины.</w:t>
      </w:r>
      <w:r w:rsidR="007624BE" w:rsidRPr="00C40A7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D19FC" w:rsidRPr="00C40A7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D37706" w:rsidRPr="00C40A75" w:rsidRDefault="00D37706" w:rsidP="00C40A7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 первой картине</w:t>
      </w:r>
      <w:r w:rsidRPr="00C40A75">
        <w:rPr>
          <w:rFonts w:ascii="Times New Roman" w:hAnsi="Times New Roman" w:cs="Times New Roman"/>
          <w:sz w:val="24"/>
          <w:szCs w:val="24"/>
          <w:lang w:val="ru-RU"/>
        </w:rPr>
        <w:t xml:space="preserve"> первого действия представлены все персонажи оперы. В центре сочная жанровая сцена празднования. Завязка появление военного, который сообщает о начале войны</w:t>
      </w:r>
      <w:r w:rsidR="00FD19FC" w:rsidRPr="00C40A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0A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37706" w:rsidRPr="00C40A75" w:rsidRDefault="00D37706" w:rsidP="00C40A7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5">
        <w:rPr>
          <w:rFonts w:ascii="Times New Roman" w:hAnsi="Times New Roman" w:cs="Times New Roman"/>
          <w:i/>
          <w:sz w:val="24"/>
          <w:szCs w:val="24"/>
          <w:lang w:val="ru-RU"/>
        </w:rPr>
        <w:t>Вторая картина</w:t>
      </w:r>
      <w:r w:rsidRPr="00C40A75">
        <w:rPr>
          <w:rFonts w:ascii="Times New Roman" w:hAnsi="Times New Roman" w:cs="Times New Roman"/>
          <w:sz w:val="24"/>
          <w:szCs w:val="24"/>
          <w:lang w:val="ru-RU"/>
        </w:rPr>
        <w:t xml:space="preserve"> посвящена старшим братьям </w:t>
      </w:r>
      <w:proofErr w:type="spellStart"/>
      <w:r w:rsidRPr="00C40A75">
        <w:rPr>
          <w:rFonts w:ascii="Times New Roman" w:hAnsi="Times New Roman" w:cs="Times New Roman"/>
          <w:sz w:val="24"/>
          <w:szCs w:val="24"/>
          <w:lang w:val="ru-RU"/>
        </w:rPr>
        <w:t>Бэргэну</w:t>
      </w:r>
      <w:proofErr w:type="spellEnd"/>
      <w:r w:rsidRPr="00C40A7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40A75">
        <w:rPr>
          <w:rFonts w:ascii="Times New Roman" w:hAnsi="Times New Roman" w:cs="Times New Roman"/>
          <w:sz w:val="24"/>
          <w:szCs w:val="24"/>
          <w:lang w:val="ru-RU"/>
        </w:rPr>
        <w:t>Дохсуну</w:t>
      </w:r>
      <w:proofErr w:type="spellEnd"/>
      <w:r w:rsidRPr="00C40A75">
        <w:rPr>
          <w:rFonts w:ascii="Times New Roman" w:hAnsi="Times New Roman" w:cs="Times New Roman"/>
          <w:sz w:val="24"/>
          <w:szCs w:val="24"/>
          <w:lang w:val="ru-RU"/>
        </w:rPr>
        <w:t>. Их гибель первая кульминация оперы.</w:t>
      </w:r>
    </w:p>
    <w:p w:rsidR="00D37706" w:rsidRPr="00C40A75" w:rsidRDefault="00D37706" w:rsidP="00C40A7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5">
        <w:rPr>
          <w:rFonts w:ascii="Times New Roman" w:hAnsi="Times New Roman" w:cs="Times New Roman"/>
          <w:i/>
          <w:sz w:val="24"/>
          <w:szCs w:val="24"/>
          <w:lang w:val="ru-RU"/>
        </w:rPr>
        <w:t>В третьей картине</w:t>
      </w:r>
      <w:r w:rsidRPr="00C40A75">
        <w:rPr>
          <w:rFonts w:ascii="Times New Roman" w:hAnsi="Times New Roman" w:cs="Times New Roman"/>
          <w:sz w:val="24"/>
          <w:szCs w:val="24"/>
          <w:lang w:val="ru-RU"/>
        </w:rPr>
        <w:t xml:space="preserve"> (второе действие) углубляется характеристика Матери. </w:t>
      </w:r>
      <w:r w:rsidR="00C40A75">
        <w:rPr>
          <w:rFonts w:ascii="Times New Roman" w:hAnsi="Times New Roman" w:cs="Times New Roman"/>
          <w:sz w:val="24"/>
          <w:szCs w:val="24"/>
          <w:lang w:val="ru-RU"/>
        </w:rPr>
        <w:t>Здесь же о</w:t>
      </w:r>
      <w:r w:rsidRPr="00C40A75">
        <w:rPr>
          <w:rFonts w:ascii="Times New Roman" w:hAnsi="Times New Roman" w:cs="Times New Roman"/>
          <w:sz w:val="24"/>
          <w:szCs w:val="24"/>
          <w:lang w:val="ru-RU"/>
        </w:rPr>
        <w:t xml:space="preserve">черчивается любовная линия Кандили (младшего брата) и Марины. Дается дополнительная </w:t>
      </w:r>
      <w:r w:rsidR="00FD19FC" w:rsidRPr="00C40A75">
        <w:rPr>
          <w:rFonts w:ascii="Times New Roman" w:hAnsi="Times New Roman" w:cs="Times New Roman"/>
          <w:sz w:val="24"/>
          <w:szCs w:val="24"/>
          <w:lang w:val="ru-RU"/>
        </w:rPr>
        <w:t>завязка,</w:t>
      </w:r>
      <w:r w:rsidRPr="00C40A75">
        <w:rPr>
          <w:rFonts w:ascii="Times New Roman" w:hAnsi="Times New Roman" w:cs="Times New Roman"/>
          <w:sz w:val="24"/>
          <w:szCs w:val="24"/>
          <w:lang w:val="ru-RU"/>
        </w:rPr>
        <w:t xml:space="preserve"> братья уходят на фронт. </w:t>
      </w:r>
    </w:p>
    <w:p w:rsidR="00A95D47" w:rsidRPr="00C40A75" w:rsidRDefault="00D37706" w:rsidP="00C40A7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5">
        <w:rPr>
          <w:rFonts w:ascii="Times New Roman" w:hAnsi="Times New Roman" w:cs="Times New Roman"/>
          <w:i/>
          <w:sz w:val="24"/>
          <w:szCs w:val="24"/>
          <w:lang w:val="ru-RU"/>
        </w:rPr>
        <w:t>Финальная картина</w:t>
      </w:r>
      <w:r w:rsidRPr="00C40A75">
        <w:rPr>
          <w:rFonts w:ascii="Times New Roman" w:hAnsi="Times New Roman" w:cs="Times New Roman"/>
          <w:sz w:val="24"/>
          <w:szCs w:val="24"/>
          <w:lang w:val="ru-RU"/>
        </w:rPr>
        <w:t xml:space="preserve"> целиком строится на большой сцене боя и гибели братьев (вторая кульминация).</w:t>
      </w:r>
    </w:p>
    <w:p w:rsidR="00792D85" w:rsidRDefault="00FD379D" w:rsidP="00792D85">
      <w:pPr>
        <w:pStyle w:val="a9"/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>И в заключение несколько слов о спектакле. «Колыбельная» была поставлена на сцене Якутского музыкального театра в дни празднования 40летия Великой Победы. Особая атмосфера определила значительный приподнятый тон первых представлений, контакт со зрительным залом. К работе над созданием спектакля были привлечены лучшие исполнители. Главная роль Матери Кюбэйик создавалась композитором специально для А. Ильиной. Роль Бэргэна была поручена опытному певцу А. Самсонову. Его исполнение</w:t>
      </w:r>
      <w:r w:rsid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привлекает искренностью и задушевностью тона. Певцу удалось с большой теплотой раскрыть образ главного героя, его любовь к родной земле, нежное чувство к матери.</w:t>
      </w:r>
      <w:r w:rsidR="00A95D47" w:rsidRPr="00C40A7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Исполнителям удалось передать динамику спектакля, прихотливость интонационно ритмического рисунка, раскрыть свежесть, сочность национального колорита музыки.</w:t>
      </w:r>
      <w:r w:rsidR="00A95D47" w:rsidRPr="00C40A7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792D85" w:rsidRDefault="00792D85" w:rsidP="00792D85">
      <w:pPr>
        <w:pStyle w:val="a9"/>
        <w:ind w:firstLine="113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792D85" w:rsidRDefault="00C735F9" w:rsidP="00792D85">
      <w:pPr>
        <w:pStyle w:val="a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 w:bidi="ar-SA"/>
        </w:rPr>
      </w:pPr>
      <w:r w:rsidRPr="00792D8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 w:bidi="ar-SA"/>
        </w:rPr>
        <w:t>О</w:t>
      </w:r>
      <w:r w:rsidR="00943FC1" w:rsidRPr="00792D8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 w:bidi="ar-SA"/>
        </w:rPr>
        <w:t>лонхо "</w:t>
      </w:r>
      <w:proofErr w:type="gramStart"/>
      <w:r w:rsidR="002F2C1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 w:bidi="ar-SA"/>
        </w:rPr>
        <w:t>Могучий</w:t>
      </w:r>
      <w:proofErr w:type="gramEnd"/>
      <w:r w:rsidR="002F2C1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 w:bidi="ar-SA"/>
        </w:rPr>
        <w:t xml:space="preserve"> </w:t>
      </w:r>
      <w:r w:rsidR="00943FC1" w:rsidRPr="00792D8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 w:bidi="ar-SA"/>
        </w:rPr>
        <w:t>Эр Соготох" В.</w:t>
      </w:r>
      <w:r w:rsidR="002F2C1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 w:bidi="ar-SA"/>
        </w:rPr>
        <w:t xml:space="preserve"> </w:t>
      </w:r>
      <w:r w:rsidR="00943FC1" w:rsidRPr="00792D8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 w:bidi="ar-SA"/>
        </w:rPr>
        <w:t xml:space="preserve">О. Каратаева. </w:t>
      </w:r>
    </w:p>
    <w:p w:rsidR="00C331DC" w:rsidRDefault="00C331DC" w:rsidP="00792D85">
      <w:pPr>
        <w:pStyle w:val="a9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60028" w:rsidRPr="00360028" w:rsidRDefault="00C331DC" w:rsidP="00360028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Василий Осипович Каратаев </w:t>
      </w:r>
      <w:r w:rsidRPr="00FC06FB">
        <w:rPr>
          <w:rFonts w:ascii="Times New Roman" w:hAnsi="Times New Roman" w:cs="Times New Roman"/>
          <w:sz w:val="24"/>
          <w:szCs w:val="24"/>
          <w:lang w:val="ru-RU"/>
        </w:rPr>
        <w:t>был одним из последних активных хранителей музыкально-поэтической традиции.</w:t>
      </w:r>
      <w:r w:rsidRPr="00360028">
        <w:rPr>
          <w:rFonts w:ascii="Times New Roman" w:hAnsi="Times New Roman" w:cs="Times New Roman"/>
          <w:sz w:val="24"/>
          <w:szCs w:val="24"/>
        </w:rPr>
        <w:t> </w:t>
      </w:r>
      <w:r w:rsidRPr="00FC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463A">
        <w:rPr>
          <w:rFonts w:ascii="Times New Roman" w:hAnsi="Times New Roman" w:cs="Times New Roman"/>
          <w:sz w:val="24"/>
          <w:szCs w:val="24"/>
          <w:lang w:val="ru-RU"/>
        </w:rPr>
        <w:t>Его искусство достигает высокого уровня художественного профессионализма</w:t>
      </w:r>
      <w:r w:rsidR="00F42DB9" w:rsidRPr="005146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146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0028" w:rsidRPr="0051463A">
        <w:rPr>
          <w:rFonts w:ascii="Times New Roman" w:hAnsi="Times New Roman" w:cs="Times New Roman"/>
          <w:sz w:val="24"/>
          <w:szCs w:val="24"/>
          <w:lang w:val="ru-RU"/>
        </w:rPr>
        <w:t>Исполнительское мастерство</w:t>
      </w:r>
      <w:r w:rsidRPr="0051463A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  <w:r w:rsidR="005146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463A">
        <w:rPr>
          <w:rFonts w:ascii="Times New Roman" w:hAnsi="Times New Roman" w:cs="Times New Roman"/>
          <w:sz w:val="24"/>
          <w:szCs w:val="24"/>
          <w:lang w:val="ru-RU"/>
        </w:rPr>
        <w:t xml:space="preserve">О. Каратаева отвечало самым высоким требованиям, </w:t>
      </w:r>
      <w:r w:rsidR="00360028" w:rsidRPr="0051463A">
        <w:rPr>
          <w:rFonts w:ascii="Times New Roman" w:hAnsi="Times New Roman" w:cs="Times New Roman"/>
          <w:sz w:val="24"/>
          <w:szCs w:val="24"/>
          <w:lang w:val="ru-RU"/>
        </w:rPr>
        <w:t>он свободно</w:t>
      </w:r>
      <w:r w:rsidRPr="0051463A">
        <w:rPr>
          <w:rFonts w:ascii="Times New Roman" w:hAnsi="Times New Roman" w:cs="Times New Roman"/>
          <w:sz w:val="24"/>
          <w:szCs w:val="24"/>
          <w:lang w:val="ru-RU"/>
        </w:rPr>
        <w:t xml:space="preserve"> владел </w:t>
      </w:r>
      <w:r w:rsidR="0051463A" w:rsidRPr="0051463A">
        <w:rPr>
          <w:rFonts w:ascii="Times New Roman" w:hAnsi="Times New Roman" w:cs="Times New Roman"/>
          <w:sz w:val="24"/>
          <w:szCs w:val="24"/>
          <w:lang w:val="ru-RU"/>
        </w:rPr>
        <w:t>особой манерой сказывания</w:t>
      </w:r>
      <w:r w:rsidR="005146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1463A" w:rsidRPr="0051463A">
        <w:rPr>
          <w:rFonts w:ascii="Times New Roman" w:hAnsi="Times New Roman" w:cs="Times New Roman"/>
          <w:sz w:val="24"/>
          <w:szCs w:val="24"/>
          <w:lang w:val="ru-RU"/>
        </w:rPr>
        <w:t xml:space="preserve"> развитой певческой техникой</w:t>
      </w:r>
      <w:r w:rsidRPr="0051463A">
        <w:rPr>
          <w:rFonts w:ascii="Times New Roman" w:hAnsi="Times New Roman" w:cs="Times New Roman"/>
          <w:sz w:val="24"/>
          <w:szCs w:val="24"/>
          <w:lang w:val="ru-RU"/>
        </w:rPr>
        <w:t xml:space="preserve"> и гармонично </w:t>
      </w:r>
      <w:r w:rsidR="0051463A">
        <w:rPr>
          <w:rFonts w:ascii="Times New Roman" w:hAnsi="Times New Roman" w:cs="Times New Roman"/>
          <w:sz w:val="24"/>
          <w:szCs w:val="24"/>
          <w:lang w:val="ru-RU"/>
        </w:rPr>
        <w:t xml:space="preserve">все это </w:t>
      </w:r>
      <w:r w:rsidRPr="0051463A">
        <w:rPr>
          <w:rFonts w:ascii="Times New Roman" w:hAnsi="Times New Roman" w:cs="Times New Roman"/>
          <w:sz w:val="24"/>
          <w:szCs w:val="24"/>
          <w:lang w:val="ru-RU"/>
        </w:rPr>
        <w:t xml:space="preserve"> сочетал.</w:t>
      </w:r>
      <w:r w:rsidR="00360028" w:rsidRPr="005146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0028" w:rsidRPr="00360028" w:rsidRDefault="00360028" w:rsidP="00360028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028">
        <w:rPr>
          <w:rFonts w:ascii="Times New Roman" w:hAnsi="Times New Roman" w:cs="Times New Roman"/>
          <w:sz w:val="24"/>
          <w:szCs w:val="24"/>
          <w:lang w:val="ru-RU"/>
        </w:rPr>
        <w:t>Для В.</w:t>
      </w:r>
      <w:r w:rsidR="005146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0028">
        <w:rPr>
          <w:rFonts w:ascii="Times New Roman" w:hAnsi="Times New Roman" w:cs="Times New Roman"/>
          <w:sz w:val="24"/>
          <w:szCs w:val="24"/>
          <w:lang w:val="ru-RU"/>
        </w:rPr>
        <w:t>О. Каратаева свойственно внимательное и вполне осмысленное отношение к музыкальной стороне олонхо.</w:t>
      </w:r>
      <w:r w:rsidRPr="00360028">
        <w:rPr>
          <w:rFonts w:ascii="Times New Roman" w:hAnsi="Times New Roman" w:cs="Times New Roman"/>
          <w:sz w:val="24"/>
          <w:szCs w:val="24"/>
        </w:rPr>
        <w:t> </w:t>
      </w:r>
      <w:r w:rsidRPr="00360028">
        <w:rPr>
          <w:rFonts w:ascii="Times New Roman" w:hAnsi="Times New Roman" w:cs="Times New Roman"/>
          <w:sz w:val="24"/>
          <w:szCs w:val="24"/>
          <w:lang w:val="ru-RU"/>
        </w:rPr>
        <w:t xml:space="preserve"> Сам он насчитывал в своем сказании восемь различных напевов.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0028">
        <w:rPr>
          <w:rFonts w:ascii="Times New Roman" w:hAnsi="Times New Roman" w:cs="Times New Roman"/>
          <w:sz w:val="24"/>
          <w:szCs w:val="24"/>
          <w:lang w:val="ru-RU"/>
        </w:rPr>
        <w:t>Однако в собственно мелодическом, "музыкально-языковом" отношении такое разделение не представляется достаточно строгим.</w:t>
      </w:r>
    </w:p>
    <w:p w:rsidR="00360028" w:rsidRPr="00360028" w:rsidRDefault="00360028" w:rsidP="00360028">
      <w:pPr>
        <w:pStyle w:val="a9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Олонхосут различал песни скорее по общему характеру их звучания и функции в развитии сюжета. Герои-</w:t>
      </w:r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айыы</w:t>
      </w: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поют у него </w:t>
      </w:r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алгысы</w:t>
      </w: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(благопожелания и напутствия), боевые песни (</w:t>
      </w:r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охсу</w:t>
      </w:r>
      <w:proofErr w:type="gramStart"/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h</w:t>
      </w:r>
      <w:proofErr w:type="gramEnd"/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ар ырыата</w:t>
      </w: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), песни-клятвы (</w:t>
      </w:r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андагар</w:t>
      </w: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).  </w:t>
      </w:r>
    </w:p>
    <w:p w:rsidR="00360028" w:rsidRDefault="00360028" w:rsidP="00360028">
      <w:pPr>
        <w:pStyle w:val="a9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лица женщин звучат не только </w:t>
      </w:r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алгысы</w:t>
      </w: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плачи, но и песни-наставления;  иной раз женский персонаж выступает в качестве вестника (старушка Симэхсин).  </w:t>
      </w:r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Алгысы</w:t>
      </w: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наставления, но на совершенно особый напев, поёт шаманка-</w:t>
      </w:r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абаа</w:t>
      </w:r>
      <w:proofErr w:type="gramStart"/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h</w:t>
      </w:r>
      <w:proofErr w:type="gramEnd"/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ы</w:t>
      </w: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Уот Чолбоодой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60028" w:rsidRPr="00360028" w:rsidRDefault="00360028" w:rsidP="00360028">
      <w:pPr>
        <w:pStyle w:val="a9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Богатыри Нижнего мира имеют свои боевые песни и песни-представления (</w:t>
      </w:r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албын ырыата</w:t>
      </w: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  Есть в данном олонхо также песня-оскорбление, становящаяся причиной первого конфликта.  Женщины-</w:t>
      </w:r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абаа</w:t>
      </w:r>
      <w:proofErr w:type="gramStart"/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h</w:t>
      </w:r>
      <w:proofErr w:type="gramEnd"/>
      <w:r w:rsidRPr="00360028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ы</w:t>
      </w: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исполняют песни самовосхваления.</w:t>
      </w:r>
    </w:p>
    <w:p w:rsidR="00421CE7" w:rsidRDefault="00360028" w:rsidP="00360028">
      <w:pPr>
        <w:pStyle w:val="a9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002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5146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0028">
        <w:rPr>
          <w:rFonts w:ascii="Times New Roman" w:hAnsi="Times New Roman" w:cs="Times New Roman"/>
          <w:sz w:val="24"/>
          <w:szCs w:val="24"/>
          <w:lang w:val="ru-RU"/>
        </w:rPr>
        <w:t>О. Каратаев стремился пополнять мелодический арсенал олонхо.</w:t>
      </w:r>
      <w:r w:rsidRPr="00360028">
        <w:rPr>
          <w:rFonts w:ascii="Times New Roman" w:hAnsi="Times New Roman" w:cs="Times New Roman"/>
          <w:sz w:val="24"/>
          <w:szCs w:val="24"/>
        </w:rPr>
        <w:t> </w:t>
      </w:r>
      <w:r w:rsidRPr="00360028">
        <w:rPr>
          <w:rFonts w:ascii="Times New Roman" w:hAnsi="Times New Roman" w:cs="Times New Roman"/>
          <w:sz w:val="24"/>
          <w:szCs w:val="24"/>
          <w:lang w:val="ru-RU"/>
        </w:rPr>
        <w:t xml:space="preserve"> Вовсе не просто было найти новый напев, который бы органично вписывался в устоявшийся образно-музыкальный мир якутского эпоса. По свидетельству олонхосута, мотив духа-хозяйки долины возник в его сознании, когда он ехал верхом на коне.</w:t>
      </w:r>
      <w:r w:rsidRPr="00360028">
        <w:rPr>
          <w:rFonts w:ascii="Times New Roman" w:hAnsi="Times New Roman" w:cs="Times New Roman"/>
          <w:sz w:val="24"/>
          <w:szCs w:val="24"/>
        </w:rPr>
        <w:t> </w:t>
      </w:r>
      <w:r w:rsidR="0051463A" w:rsidRPr="0036002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1463A" w:rsidRPr="00421CE7"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  <w:r w:rsidR="0051463A" w:rsidRPr="003600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21CE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92D85" w:rsidRPr="00421CE7" w:rsidRDefault="00943FC1" w:rsidP="00360028">
      <w:pPr>
        <w:pStyle w:val="a9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00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Более яркую окраску исполнение приобретает, когда певец переходит к чуть более широкому</w:t>
      </w:r>
      <w:r w:rsidRPr="00421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шагу в песне Сир </w:t>
      </w:r>
      <w:proofErr w:type="spellStart"/>
      <w:r w:rsidRPr="00421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Сабыйа</w:t>
      </w:r>
      <w:proofErr w:type="spellEnd"/>
      <w:r w:rsidRPr="00421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21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Баая</w:t>
      </w:r>
      <w:proofErr w:type="spellEnd"/>
      <w:r w:rsidRPr="00421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Тойона или избирает этот же промежуток для своего вдохновенного заключительного </w:t>
      </w:r>
      <w:r w:rsidRPr="00421CE7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тойука.</w:t>
      </w:r>
      <w:r w:rsidRPr="00421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(Заключительная песня№15). </w:t>
      </w:r>
    </w:p>
    <w:p w:rsidR="00792D85" w:rsidRPr="00421CE7" w:rsidRDefault="00943FC1" w:rsidP="00360028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Самая низкая ("басовая") тесситура уже была отмечена в песне </w:t>
      </w:r>
      <w:proofErr w:type="gram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Сир</w:t>
      </w:r>
      <w:proofErr w:type="gram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Сабыйа</w:t>
      </w:r>
      <w:proofErr w:type="spell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Баай</w:t>
      </w:r>
      <w:proofErr w:type="spell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Тойона.  Чуть выше исполняется песня </w:t>
      </w:r>
      <w:proofErr w:type="spell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Юрюнг</w:t>
      </w:r>
      <w:proofErr w:type="spell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Аар</w:t>
      </w:r>
      <w:proofErr w:type="spell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Тойон</w:t>
      </w:r>
      <w:proofErr w:type="gram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а</w:t>
      </w:r>
      <w:r w:rsidR="00421CE7"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-</w:t>
      </w:r>
      <w:proofErr w:type="gram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владыки Верхнего мира.  Песни трёх главных богатырей-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айыы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опираются на звуки 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 xml:space="preserve">фа, фа-диез 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соль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причем монологи сыновей Эр Соготоха обычно поются несколько выше и основываются на более широком 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интервале.  Примерно в той же тесситуре поёт </w:t>
      </w:r>
      <w:proofErr w:type="spell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Уот</w:t>
      </w:r>
      <w:proofErr w:type="spell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Дугу</w:t>
      </w:r>
      <w:proofErr w:type="gram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й</w:t>
      </w:r>
      <w:proofErr w:type="spellEnd"/>
      <w:r w:rsidR="00421CE7"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-</w:t>
      </w:r>
      <w:proofErr w:type="gram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богатырь Верхнего мира.  Высокий регистр отведён, как было сказано, женским персонажа</w:t>
      </w:r>
      <w:proofErr w:type="gram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м</w:t>
      </w:r>
      <w:r w:rsidR="00421CE7"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-</w:t>
      </w:r>
      <w:proofErr w:type="gram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их основной тон поднят до звуков 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 xml:space="preserve">ля </w:t>
      </w:r>
      <w:r w:rsidR="00421CE7"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-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 xml:space="preserve"> си-бемоль.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Еще выше </w:t>
      </w:r>
      <w:r w:rsidR="00421CE7"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-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у крайних границ певческого диапазона звучит песня </w:t>
      </w:r>
      <w:proofErr w:type="spell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Аан</w:t>
      </w:r>
      <w:proofErr w:type="spell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Алахчын</w:t>
      </w:r>
      <w:proofErr w:type="spell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Хотун</w:t>
      </w:r>
      <w:proofErr w:type="spellEnd"/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21CE7"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-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духа Священного дерева. (Приложение№</w:t>
      </w:r>
      <w:r w:rsid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>2-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3).</w:t>
      </w:r>
      <w:r w:rsidR="00421CE7" w:rsidRPr="00421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минимальном, шириной около тона, интервале исполняет песни женских персонажей и почтенных старцев, для характеристики которых певец избирает крайние - верхний и нижний - регистры своего диапазона. </w:t>
      </w:r>
    </w:p>
    <w:p w:rsidR="00943FC1" w:rsidRPr="00421CE7" w:rsidRDefault="00943FC1" w:rsidP="00792D8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Достаточно просмотреть таблицу, чтобы различить песни трёх групп героев:</w:t>
      </w:r>
    </w:p>
    <w:p w:rsidR="00943FC1" w:rsidRPr="00421CE7" w:rsidRDefault="00943FC1" w:rsidP="00BD6B59">
      <w:pPr>
        <w:pStyle w:val="a9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песни персонажей 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айыы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(группа I, к ней примыкает и заключительная песня олонхо, исполняемая певцом от своего имени);</w:t>
      </w:r>
    </w:p>
    <w:p w:rsidR="00943FC1" w:rsidRPr="00421CE7" w:rsidRDefault="00943FC1" w:rsidP="00BD6B59">
      <w:pPr>
        <w:pStyle w:val="a9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песни представителей враждебного мира 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абаа</w:t>
      </w:r>
      <w:proofErr w:type="gramStart"/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h</w:t>
      </w:r>
      <w:proofErr w:type="gramEnd"/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ы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(группа II);</w:t>
      </w:r>
    </w:p>
    <w:p w:rsidR="00943FC1" w:rsidRPr="00421CE7" w:rsidRDefault="00943FC1" w:rsidP="00BD6B59">
      <w:pPr>
        <w:pStyle w:val="a9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и песни отдельных характерных персонажей с более сложной высотно-мелодической структурой (эксцентричная девка-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абаа</w:t>
      </w:r>
      <w:proofErr w:type="gramStart"/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h</w:t>
      </w:r>
      <w:proofErr w:type="gramEnd"/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ы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, небесная шаманка и богатырский конь — группа III).</w:t>
      </w:r>
    </w:p>
    <w:p w:rsidR="00943FC1" w:rsidRPr="00421CE7" w:rsidRDefault="00943FC1" w:rsidP="00792D8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Все песни 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айыы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-персонажей (группа I), исполняемые в едином эпически-распевном тойуковом стиле, достаточно легко опознаются по своему высотному положению и по относительной ширине интервального шага.  Они группируются в три примыкающие друг к другу и переходящие одна в другую регистровые зоны — от пения старцев (1а и 1б) к голосам эпических богатырей (2а — 2г) и далее — к женским образам (3а — 3г). </w:t>
      </w:r>
    </w:p>
    <w:p w:rsidR="00943FC1" w:rsidRPr="00421CE7" w:rsidRDefault="00943FC1" w:rsidP="00792D8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Сам олонхосут склонен был относить песни трёх групп 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айыы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-персонажей к различным напевам.  В частности, в песнях главных героинь (преимущественно это песни-жалобы, песни-плачи) прослеживается тенденция к образованию четырехслоговых мелодических групп, в которых одновысотные попевки обрамляются двухвысотными.  Подобные группы порой объединяются по две (или даже по три), в результате чего возникает регулярная стиховая строка, сближающая эти песни с формульными напевами 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дэгэрэн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43FC1" w:rsidRPr="00421CE7" w:rsidRDefault="00943FC1" w:rsidP="00812652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Напевы третьего типа (последняя группа песенных образов), как и двух предыдущих, обладают внутренним структурным единством и вместе с тем отличаются контрастностью, возникающей в результате тяготения отдельных напевов к разным образным сферам.  Таких напевов в олонхо В.О. Каратаева всего три — напев женщин-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абаа</w:t>
      </w:r>
      <w:proofErr w:type="gramStart"/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h</w:t>
      </w:r>
      <w:proofErr w:type="gramEnd"/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ы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, мотив небесных шаманок, являющихся в образе белых журавлей-стерхов, и песня коня:</w:t>
      </w:r>
    </w:p>
    <w:p w:rsidR="00943FC1" w:rsidRPr="00421CE7" w:rsidRDefault="00943FC1" w:rsidP="00812652">
      <w:pPr>
        <w:pStyle w:val="a9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напев девы-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абаа</w:t>
      </w:r>
      <w:proofErr w:type="gramStart"/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h</w:t>
      </w:r>
      <w:proofErr w:type="gramEnd"/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ы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который используется олонхосутом для характеристики и шаманки Уот Чолбоодой, приходящей на помощь главным героям, и старушки-рабыни Симэхсин, получающей во многих других олонхо самостоятельную музыкальную характеристику, отчасти сближается с мелодикой персонажей Нижнего мира.  Один из слогов в каждой мелодической строке растягивается и распевается наподобие тремолирующих попевок 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абааhы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43FC1" w:rsidRPr="00421CE7" w:rsidRDefault="008D2B64" w:rsidP="00812652">
      <w:pPr>
        <w:pStyle w:val="a9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напев </w:t>
      </w:r>
      <w:r w:rsidR="00943FC1"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 пении стерхов улавливается сходство с жалобными </w:t>
      </w:r>
      <w:r w:rsidR="00943FC1"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тойуками</w:t>
      </w:r>
      <w:r w:rsidR="00943FC1"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женщин-</w:t>
      </w:r>
      <w:r w:rsidR="00943FC1"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айыы</w:t>
      </w:r>
      <w:r w:rsidR="00943FC1"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; </w:t>
      </w:r>
    </w:p>
    <w:p w:rsidR="008D2B64" w:rsidRDefault="00943FC1" w:rsidP="008D2B64">
      <w:pPr>
        <w:pStyle w:val="a9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определённую связь с </w:t>
      </w:r>
      <w:r w:rsidRPr="008D2B64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дьиэрэтии</w:t>
      </w:r>
      <w:r w:rsidRP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>-распевом, характеризующим героев-</w:t>
      </w:r>
      <w:r w:rsidRPr="008D2B64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айыы</w:t>
      </w:r>
      <w:r w:rsidRP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обнаруживает и пение богатырского коня.  </w:t>
      </w:r>
    </w:p>
    <w:p w:rsidR="00943FC1" w:rsidRPr="008D2B64" w:rsidRDefault="00943FC1" w:rsidP="008D2B64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 этом стиле возникают весьма характерные ритмы, чередующие долгую и две краткие ноты ("ритм дробления") или, наоборот, две краткие и одну долгую ноты ("ритм суммирования").  Акц</w:t>
      </w:r>
      <w:r w:rsid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ентирование раздробленных долей </w:t>
      </w:r>
      <w:r w:rsidRP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>иногда приводит к синкопированию</w:t>
      </w:r>
      <w:r w:rsid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  <w:r w:rsidRP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(Приложение №4</w:t>
      </w:r>
      <w:r w:rsidR="008D2B64" w:rsidRP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>)</w:t>
      </w:r>
      <w:r w:rsidRP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>(Н</w:t>
      </w:r>
      <w:r w:rsidRP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>екоторому укорочению первой ноты и соответствующему сдвигу вперёд и удлинению второй ноты в паре (таким образом, возникает характерный "хромой" ритм).</w:t>
      </w:r>
    </w:p>
    <w:p w:rsidR="00943FC1" w:rsidRPr="00421CE7" w:rsidRDefault="00943FC1" w:rsidP="00792D8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Отсюда следует, что для образной индивидуализации 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дэгэрэн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-напевов олонхосут использует весьма разнообразные средства.  Эти напевы различаются постоянством или изменчивостью музыкального метра.  Как и для характеристики других образов олонхо, певец прибегает здесь к весьма выразительным исполнительским нюансам — заметно трансформирует манеру пения и самый тембр голоса, использует меняющиеся по громкости звучания. </w:t>
      </w:r>
    </w:p>
    <w:p w:rsidR="00943FC1" w:rsidRPr="00421CE7" w:rsidRDefault="00943FC1" w:rsidP="00792D8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Таким образом, любое нововведение в олонхо оказывается удачным лишь при тесной связи с вековыми традициями.  Но даже когда сам олонхосут называет источник своих 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мелодических заимствований, напев, перенятый им у другого певца, всегда оказывается существенно переинтонированным, а иногда и трудно узнаваемым.  Так, очевидно, произошло с напевом девки-</w:t>
      </w:r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абаа</w:t>
      </w:r>
      <w:proofErr w:type="gramStart"/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h</w:t>
      </w:r>
      <w:proofErr w:type="gramEnd"/>
      <w:r w:rsidRPr="00421CE7"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  <w:t>ы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, взятым В.</w:t>
      </w:r>
      <w:r w:rsidR="009D3DDC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О. Каратаевым, по его собственным словам, с запечатлённого на грампластинке голоса прославленного якутского певца-олонхосута Устина Нохсорова, певшего эту песню, совсем по-иному.  Не исключено, что в свой излюбленный напев богатырского коня, также заимствованный у другого певца, В.</w:t>
      </w:r>
      <w:r w:rsidR="009D3DDC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21CE7">
        <w:rPr>
          <w:rFonts w:ascii="Times New Roman" w:hAnsi="Times New Roman" w:cs="Times New Roman"/>
          <w:sz w:val="24"/>
          <w:szCs w:val="24"/>
          <w:lang w:val="ru-RU" w:eastAsia="ru-RU" w:bidi="ar-SA"/>
        </w:rPr>
        <w:t>О. Каратаев внёс достаточно много индивидуального, ставшего в итоге личным. </w:t>
      </w:r>
    </w:p>
    <w:p w:rsidR="00D37706" w:rsidRPr="00792D85" w:rsidRDefault="00D37706" w:rsidP="00792D8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5353" w:rsidRDefault="00DA5353" w:rsidP="009D3DDC">
      <w:pPr>
        <w:pStyle w:val="a9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2D85">
        <w:rPr>
          <w:rFonts w:ascii="Times New Roman" w:hAnsi="Times New Roman" w:cs="Times New Roman"/>
          <w:b/>
          <w:sz w:val="24"/>
          <w:szCs w:val="24"/>
          <w:lang w:val="ru-RU"/>
        </w:rPr>
        <w:t>Вывод</w:t>
      </w:r>
    </w:p>
    <w:p w:rsidR="009F2375" w:rsidRPr="00792D85" w:rsidRDefault="009F2375" w:rsidP="009D3DDC">
      <w:pPr>
        <w:pStyle w:val="a9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5F70" w:rsidRPr="00792D85" w:rsidRDefault="00ED1FF7" w:rsidP="00792D8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Вс</w:t>
      </w:r>
      <w:r w:rsidR="00184F2E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е</w:t>
      </w:r>
      <w:r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84F2E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раскрываемые образы</w:t>
      </w:r>
      <w:r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свидетельствует о том, что отточенная веками система музыкально-выразительных средств якутского олонхо при всей своей экономности и каноничности вплоть до недавнего времени обновлялась и не утрачивала гибкости.</w:t>
      </w:r>
      <w:r w:rsidR="00082E91" w:rsidRPr="00792D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184F2E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В этом отношении якутское олонхо занимает особое место среди эпосов других народов.  Благодаря индивидуальной технике исполнительского мастерства</w:t>
      </w:r>
      <w:r w:rsidR="005A2F26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, где</w:t>
      </w:r>
      <w:r w:rsidR="00184F2E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A2F26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практически исчерпывающе используются чисто голосовые возможности сказово-песенной речи и почти </w:t>
      </w:r>
      <w:r w:rsidR="00184F2E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не применяются музыкальные инструменты, </w:t>
      </w:r>
      <w:r w:rsidR="005A2F26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мы твердо можем сказать, что якутское народное творчество олонхо будет еще многие года радовать своей изысканностью, неповторимостью и  великолепием. </w:t>
      </w:r>
      <w:r w:rsidR="00CE7B67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А </w:t>
      </w:r>
      <w:r w:rsidR="00913381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A2F26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извечная тема Матери, тема </w:t>
      </w:r>
      <w:r w:rsidR="00913381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женщины,</w:t>
      </w:r>
      <w:r w:rsidR="005A2F26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которая оберегает свой очаг, воспитыва</w:t>
      </w:r>
      <w:r w:rsidR="001E5CEA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я</w:t>
      </w:r>
      <w:r w:rsidR="005A2F26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 своих детях такие </w:t>
      </w:r>
      <w:r w:rsidR="00134ABF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чувства</w:t>
      </w:r>
      <w:r w:rsidR="005A2F26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как  </w:t>
      </w:r>
      <w:r w:rsidR="00F05F70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любовь</w:t>
      </w:r>
      <w:r w:rsidR="00134ABF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справедливость, уважение к старшему поколению, забота о ближнем, в </w:t>
      </w:r>
      <w:r w:rsidR="00C66756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якутской </w:t>
      </w:r>
      <w:r w:rsidR="00913381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импровизационно</w:t>
      </w:r>
      <w:r w:rsidR="00F05F70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м </w:t>
      </w:r>
      <w:r w:rsidR="00913381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искусств</w:t>
      </w:r>
      <w:r w:rsidR="00F05F70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е</w:t>
      </w:r>
      <w:r w:rsidR="00913381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олонхосута</w:t>
      </w:r>
      <w:r w:rsidR="00C66756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будет существовать</w:t>
      </w:r>
      <w:r w:rsidR="00F05F70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вечно</w:t>
      </w:r>
      <w:r w:rsidR="00C66756" w:rsidRPr="00792D85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66756" w:rsidRDefault="00C66756" w:rsidP="00792D8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D85">
        <w:rPr>
          <w:rFonts w:ascii="Times New Roman" w:hAnsi="Times New Roman" w:cs="Times New Roman"/>
          <w:sz w:val="24"/>
          <w:szCs w:val="24"/>
          <w:lang w:val="ru-RU"/>
        </w:rPr>
        <w:t xml:space="preserve">В песенный мир на равных правах входят и великие </w:t>
      </w:r>
      <w:r w:rsidR="001E5CEA" w:rsidRPr="00792D85">
        <w:rPr>
          <w:rFonts w:ascii="Times New Roman" w:hAnsi="Times New Roman" w:cs="Times New Roman"/>
          <w:sz w:val="24"/>
          <w:szCs w:val="24"/>
          <w:lang w:val="ru-RU"/>
        </w:rPr>
        <w:t>поэты,</w:t>
      </w:r>
      <w:r w:rsidRPr="00792D85">
        <w:rPr>
          <w:rFonts w:ascii="Times New Roman" w:hAnsi="Times New Roman" w:cs="Times New Roman"/>
          <w:sz w:val="24"/>
          <w:szCs w:val="24"/>
          <w:lang w:val="ru-RU"/>
        </w:rPr>
        <w:t xml:space="preserve"> и композиторы, и никому не ведомые стихотворцы и музыканты. Музы, находя в этом миру избранников, не делают различий между маститыми и юными, между плодовитыми мастерами и авторами немногих стихотворений, между теми, кто опубликовал многотомные собрания сочинений, и теми, чьи произведения не увидели свет при их жизни. Немало есть поэтов, чьи стихи стали популярными песнями, хотя сами авторы не прочили им песенную судьбу. Особенно удивительна и завидна участь песен, которая сохраняется в памяти потомства и передается из поколения в поколение. Иногда это лишь одна песня, но настолько популярная, что автор её заслуживает, чтобы имя его было с благодарностью названо. А между тем в современных нотных сборниках песен такие произведения часто печатаются с обозначениями: «слова неизвестного автора» или даже «слова народные»... Действительно, авторство многих широко распространённых песен пока ещё не установлено, и, возможно, кому-нибудь в будущем удастся раскрыть тайну их создания - назвать имена поэтов.</w:t>
      </w:r>
    </w:p>
    <w:p w:rsidR="009D3DDC" w:rsidRPr="00792D85" w:rsidRDefault="009D3DDC" w:rsidP="00792D85">
      <w:pPr>
        <w:pStyle w:val="a9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5F70" w:rsidRPr="00F05F70" w:rsidRDefault="009D3DDC" w:rsidP="00F05F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F05F70" w:rsidRPr="00F05F70">
        <w:rPr>
          <w:rFonts w:ascii="Times New Roman" w:hAnsi="Times New Roman" w:cs="Times New Roman"/>
          <w:sz w:val="24"/>
          <w:szCs w:val="24"/>
          <w:lang w:val="ru-RU"/>
        </w:rPr>
        <w:t>Встаньте все и выслушайте стоя</w:t>
      </w:r>
    </w:p>
    <w:p w:rsidR="00F05F70" w:rsidRPr="00F05F70" w:rsidRDefault="00F05F70" w:rsidP="00F05F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Pr="00F05F70">
        <w:rPr>
          <w:rFonts w:ascii="Times New Roman" w:hAnsi="Times New Roman" w:cs="Times New Roman"/>
          <w:sz w:val="24"/>
          <w:szCs w:val="24"/>
          <w:lang w:val="ru-RU"/>
        </w:rPr>
        <w:t>Сохраненное</w:t>
      </w:r>
      <w:proofErr w:type="gramEnd"/>
      <w:r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во всей красе</w:t>
      </w:r>
    </w:p>
    <w:p w:rsidR="00F05F70" w:rsidRPr="00F05F70" w:rsidRDefault="00F05F70" w:rsidP="00F05F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     Слово это древнее, святое!</w:t>
      </w:r>
    </w:p>
    <w:p w:rsidR="00F05F70" w:rsidRPr="00F05F70" w:rsidRDefault="00F05F70" w:rsidP="00F05F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     Распрямитесь! Встаньте! Встаньте  все!</w:t>
      </w:r>
    </w:p>
    <w:p w:rsidR="00F05F70" w:rsidRPr="00F05F70" w:rsidRDefault="00F05F70" w:rsidP="00F05F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           Слово это – зов и заклинанье,</w:t>
      </w:r>
    </w:p>
    <w:p w:rsidR="00F05F70" w:rsidRPr="00F05F70" w:rsidRDefault="00F05F70" w:rsidP="00F05F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           В этом слове – сущего душа.</w:t>
      </w:r>
    </w:p>
    <w:p w:rsidR="00F05F70" w:rsidRPr="00F05F70" w:rsidRDefault="00F05F70" w:rsidP="00F05F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           Эта искра первая сознанья,</w:t>
      </w:r>
    </w:p>
    <w:p w:rsidR="00F05F70" w:rsidRPr="00F05F70" w:rsidRDefault="00F05F70" w:rsidP="00F05F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           Первая улыбка малыша.</w:t>
      </w:r>
    </w:p>
    <w:p w:rsidR="00F05F70" w:rsidRPr="00F05F70" w:rsidRDefault="009D3DDC" w:rsidP="00F05F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F05F70"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Слово это </w:t>
      </w:r>
      <w:proofErr w:type="gramStart"/>
      <w:r w:rsidR="00F05F70" w:rsidRPr="00F05F70">
        <w:rPr>
          <w:rFonts w:ascii="Times New Roman" w:hAnsi="Times New Roman" w:cs="Times New Roman"/>
          <w:sz w:val="24"/>
          <w:szCs w:val="24"/>
          <w:lang w:val="ru-RU"/>
        </w:rPr>
        <w:t>сроду</w:t>
      </w:r>
      <w:proofErr w:type="gramEnd"/>
      <w:r w:rsidR="00F05F70"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не обманет,</w:t>
      </w:r>
    </w:p>
    <w:p w:rsidR="00F05F70" w:rsidRPr="00F05F70" w:rsidRDefault="00F05F70" w:rsidP="00F05F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     В нем сокрыто жизни существо, </w:t>
      </w:r>
    </w:p>
    <w:p w:rsidR="00F05F70" w:rsidRPr="00F05F70" w:rsidRDefault="00F05F70" w:rsidP="00F05F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     В нем исток всего. Ему конца нет.</w:t>
      </w:r>
    </w:p>
    <w:p w:rsidR="00F05F70" w:rsidRDefault="00F05F70" w:rsidP="00F05F70">
      <w:pPr>
        <w:pStyle w:val="a9"/>
      </w:pPr>
      <w:r w:rsidRPr="00F05F70">
        <w:rPr>
          <w:rFonts w:ascii="Times New Roman" w:hAnsi="Times New Roman" w:cs="Times New Roman"/>
          <w:sz w:val="24"/>
          <w:szCs w:val="24"/>
          <w:lang w:val="ru-RU"/>
        </w:rPr>
        <w:t xml:space="preserve">      Встаньте, я произношу его: </w:t>
      </w:r>
      <w:r w:rsidRPr="00F05F70">
        <w:rPr>
          <w:rFonts w:ascii="Times New Roman" w:hAnsi="Times New Roman" w:cs="Times New Roman"/>
          <w:b/>
          <w:i/>
          <w:sz w:val="24"/>
          <w:szCs w:val="24"/>
          <w:lang w:val="ru-RU"/>
        </w:rPr>
        <w:t>мама!</w:t>
      </w:r>
      <w:r w:rsidRPr="00F05F70">
        <w:rPr>
          <w:lang w:val="ru-RU"/>
        </w:rPr>
        <w:t xml:space="preserve">                                 </w:t>
      </w:r>
      <w:r w:rsidRPr="009C00DC">
        <w:t xml:space="preserve">Р. </w:t>
      </w:r>
      <w:proofErr w:type="spellStart"/>
      <w:r w:rsidRPr="009C00DC">
        <w:t>Гамзатов</w:t>
      </w:r>
      <w:proofErr w:type="spellEnd"/>
    </w:p>
    <w:p w:rsidR="00D37706" w:rsidRPr="00D37706" w:rsidRDefault="00D37706" w:rsidP="00F05F70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37706" w:rsidRDefault="00573C74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Приложение</w:t>
      </w:r>
      <w:r w:rsidR="004B00E2">
        <w:rPr>
          <w:rFonts w:ascii="Times New Roman" w:hAnsi="Times New Roman" w:cs="Times New Roman"/>
          <w:sz w:val="40"/>
          <w:szCs w:val="40"/>
          <w:lang w:val="ru-RU"/>
        </w:rPr>
        <w:t xml:space="preserve"> №1</w:t>
      </w:r>
    </w:p>
    <w:p w:rsidR="00573C74" w:rsidRPr="00791596" w:rsidRDefault="00573C74" w:rsidP="00573C74">
      <w:pPr>
        <w:tabs>
          <w:tab w:val="left" w:pos="1140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9159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Отрезок  уточнённого звукоряда в диапазоне</w:t>
      </w:r>
      <w:proofErr w:type="gramStart"/>
      <w:r w:rsidRPr="0079159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proofErr w:type="gramEnd"/>
      <w:r w:rsidRPr="0079159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а¹ — </w:t>
      </w:r>
      <w:proofErr w:type="spellStart"/>
      <w:r w:rsidRPr="00791596">
        <w:rPr>
          <w:rFonts w:ascii="Times New Roman" w:hAnsi="Times New Roman" w:cs="Times New Roman"/>
          <w:i/>
          <w:iCs/>
          <w:sz w:val="24"/>
          <w:szCs w:val="24"/>
          <w:lang w:val="ru-RU"/>
        </w:rPr>
        <w:t>h</w:t>
      </w:r>
      <w:proofErr w:type="spellEnd"/>
      <w:r w:rsidRPr="00791596">
        <w:rPr>
          <w:rFonts w:ascii="Times New Roman" w:hAnsi="Times New Roman" w:cs="Times New Roman"/>
          <w:i/>
          <w:iCs/>
          <w:sz w:val="24"/>
          <w:szCs w:val="24"/>
          <w:lang w:val="ru-RU"/>
        </w:rPr>
        <w:t>¹ (ля1-си1):</w:t>
      </w:r>
    </w:p>
    <w:p w:rsidR="00573C74" w:rsidRDefault="00573C74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  <w:r w:rsidRPr="00573C74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5940425" cy="1359265"/>
            <wp:effectExtent l="19050" t="0" r="3175" b="0"/>
            <wp:docPr id="2" name="Рисунок 1" descr="Пример I-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Пример I-2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74" w:rsidRDefault="00573C74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4B00E2" w:rsidRDefault="004B00E2" w:rsidP="004B00E2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Приложение №</w:t>
      </w:r>
      <w:r w:rsidR="00584FE4">
        <w:rPr>
          <w:rFonts w:ascii="Times New Roman" w:hAnsi="Times New Roman" w:cs="Times New Roman"/>
          <w:sz w:val="40"/>
          <w:szCs w:val="40"/>
          <w:lang w:val="ru-RU"/>
        </w:rPr>
        <w:t>2</w:t>
      </w:r>
    </w:p>
    <w:p w:rsidR="00573C74" w:rsidRDefault="00F63CB9" w:rsidP="00F63C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I.</w:t>
      </w:r>
    </w:p>
    <w:p w:rsidR="004B00E2" w:rsidRPr="009B4D84" w:rsidRDefault="004B00E2" w:rsidP="004B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1a — Сир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Сабыйа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Баай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Тойон (родоначальник племени </w:t>
      </w:r>
      <w:r w:rsidRPr="009B4D8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айыы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отец Эр Соготоха)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1б —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Юрюнг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Айыы Тойон (верховное божество, хозяин Верхнего мира)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2а — Айыы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Уот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Дугуй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(богатырь Верхнего мира)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2б — Могучий Эр Соготох (главный герой)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2в —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Кёмюс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Кыырыктай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(сын Эр Соготоха)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2г —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Харыалжылаан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Бэргэн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(сын Эр Соготоха)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2д — Заключительная песня олонхосута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3а —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Сабыйа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Баай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Хотун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(родоначальница племени </w:t>
      </w:r>
      <w:r w:rsidRPr="009B4D8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айыы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мать Эр Соготоха)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3б</w:t>
      </w:r>
      <w:proofErr w:type="gram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—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Туналыкаан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Куо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(невеста Эр Соготоха)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     —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Кыыс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Сарыадыман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(невеста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Харыалжылаан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Бэргэна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3в —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Айыына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Сиэр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Хотун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(мать красавицы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Туналыкаан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Куо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3г —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Аан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Алахсын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Хотун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(дух священного дерева, дух-хозяйка земли)</w:t>
      </w:r>
    </w:p>
    <w:p w:rsidR="00F63CB9" w:rsidRDefault="004B00E2" w:rsidP="004B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II.</w:t>
      </w:r>
    </w:p>
    <w:p w:rsidR="004B00E2" w:rsidRPr="009B4D84" w:rsidRDefault="004B00E2" w:rsidP="004B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 —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Таас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Джаантаар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(богатырь Нижнего мира)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5 —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Аартык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иччитэ (дух-хозяйка долины, страж горного прохода)</w:t>
      </w:r>
    </w:p>
    <w:p w:rsidR="004B00E2" w:rsidRPr="009B4D84" w:rsidRDefault="004B00E2" w:rsidP="004B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B00E2" w:rsidRPr="009B4D84" w:rsidRDefault="004B00E2" w:rsidP="004B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III.</w:t>
      </w:r>
    </w:p>
    <w:p w:rsidR="004B00E2" w:rsidRDefault="004B00E2" w:rsidP="004B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 —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Абаа</w:t>
      </w:r>
      <w:proofErr w:type="gram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h</w:t>
      </w:r>
      <w:proofErr w:type="gram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кыыhа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девка-</w:t>
      </w:r>
      <w:r w:rsidRPr="009B4D8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абааhы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представительница злых сил)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7 — Айыы </w:t>
      </w:r>
      <w:proofErr w:type="spellStart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Джаргыл</w:t>
      </w:r>
      <w:proofErr w:type="spellEnd"/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(небесная шаманка, покровительница жителей Срединного мира)</w:t>
      </w:r>
      <w:r w:rsidRPr="009B4D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8 — Богатырский конь</w:t>
      </w:r>
    </w:p>
    <w:p w:rsidR="00535285" w:rsidRDefault="00535285" w:rsidP="004B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84FE4" w:rsidRDefault="00584FE4" w:rsidP="00584FE4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Приложение №3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70"/>
        <w:gridCol w:w="5071"/>
      </w:tblGrid>
      <w:tr w:rsidR="00535285" w:rsidRPr="00583D1D" w:rsidTr="001E5CEA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535285" w:rsidRPr="009B4D84" w:rsidRDefault="00535285" w:rsidP="00695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257175" cy="219075"/>
                  <wp:effectExtent l="19050" t="0" r="9525" b="0"/>
                  <wp:docPr id="42" name="Рисунок 31" descr="http://sakhaopenworld.org/alekseyev/img/work20/tones/to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akhaopenworld.org/alekseyev/img/work20/tones/to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— основные (исходные) тоны</w:t>
            </w:r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85750" cy="247650"/>
                  <wp:effectExtent l="19050" t="0" r="0" b="0"/>
                  <wp:docPr id="41" name="Рисунок 32" descr="http://sakhaopenworld.org/alekseyev/img/work20/tones/to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akhaopenworld.org/alekseyev/img/work20/tones/to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— другие ступени</w:t>
            </w:r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57175" cy="247650"/>
                  <wp:effectExtent l="19050" t="0" r="9525" b="0"/>
                  <wp:docPr id="40" name="Рисунок 33" descr="http://sakhaopenworld.org/alekseyev/img/work20/tones/ton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akhaopenworld.org/alekseyev/img/work20/tones/ton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— </w:t>
            </w:r>
            <w:proofErr w:type="spellStart"/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высотно</w:t>
            </w:r>
            <w:proofErr w:type="spellEnd"/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изменяющиеся тоны</w:t>
            </w:r>
          </w:p>
        </w:tc>
        <w:tc>
          <w:tcPr>
            <w:tcW w:w="2477" w:type="pct"/>
            <w:vAlign w:val="center"/>
            <w:hideMark/>
          </w:tcPr>
          <w:p w:rsidR="00535285" w:rsidRPr="009B4D84" w:rsidRDefault="00535285" w:rsidP="00695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85750" cy="266700"/>
                  <wp:effectExtent l="19050" t="0" r="0" b="0"/>
                  <wp:docPr id="39" name="Рисунок 34" descr="http://sakhaopenworld.org/alekseyev/img/work20/tones/ton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akhaopenworld.org/alekseyev/img/work20/tones/ton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— превышающая ступень</w:t>
            </w:r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" cy="247650"/>
                  <wp:effectExtent l="19050" t="0" r="0" b="0"/>
                  <wp:docPr id="26" name="Рисунок 35" descr="http://sakhaopenworld.org/alekseyev/img/work20/tones/ton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akhaopenworld.org/alekseyev/img/work20/tones/ton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— фальцетный призвук (</w:t>
            </w:r>
            <w:proofErr w:type="spellStart"/>
            <w:r w:rsidRPr="009B4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кылы</w:t>
            </w:r>
            <w:proofErr w:type="gramStart"/>
            <w:r w:rsidRPr="009B4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h</w:t>
            </w:r>
            <w:proofErr w:type="gramEnd"/>
            <w:r w:rsidRPr="009B4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 w:bidi="ar-SA"/>
              </w:rPr>
              <w:t>ах</w:t>
            </w:r>
            <w:proofErr w:type="spellEnd"/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" cy="257175"/>
                  <wp:effectExtent l="19050" t="0" r="0" b="0"/>
                  <wp:docPr id="24" name="Рисунок 36" descr="http://sakhaopenworld.org/alekseyev/img/work20/tones/ton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akhaopenworld.org/alekseyev/img/work20/tones/ton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— </w:t>
            </w:r>
            <w:proofErr w:type="spellStart"/>
            <w:r w:rsidRPr="009B4D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тремолирование</w:t>
            </w:r>
            <w:proofErr w:type="spellEnd"/>
          </w:p>
        </w:tc>
      </w:tr>
    </w:tbl>
    <w:p w:rsidR="001E5CEA" w:rsidRDefault="001E5CEA" w:rsidP="001E5CEA">
      <w:pPr>
        <w:tabs>
          <w:tab w:val="left" w:pos="1140"/>
        </w:tabs>
        <w:ind w:left="-993"/>
        <w:rPr>
          <w:rFonts w:ascii="Times New Roman" w:hAnsi="Times New Roman" w:cs="Times New Roman"/>
          <w:sz w:val="40"/>
          <w:szCs w:val="40"/>
          <w:lang w:val="ru-RU"/>
        </w:rPr>
      </w:pPr>
      <w:r w:rsidRPr="00535285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664325" cy="3990975"/>
            <wp:effectExtent l="19050" t="0" r="3175" b="0"/>
            <wp:docPr id="1" name="Рисунок 37" descr="Таблица — Высотно-регистровое соотношение песен основных персонажей олонх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аблица — Высотно-регистровое соотношение песен основных персонажей олонхо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EA" w:rsidRDefault="001E5CEA" w:rsidP="001E5CEA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1E5CEA" w:rsidRDefault="001E5CEA" w:rsidP="001E5CEA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1E5CEA" w:rsidRDefault="001E5CEA" w:rsidP="001E5CEA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Приложение №4</w:t>
      </w:r>
    </w:p>
    <w:p w:rsidR="001E5CEA" w:rsidRPr="005941B4" w:rsidRDefault="001E5CEA" w:rsidP="001E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941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Синкопирование</w:t>
      </w:r>
      <w:proofErr w:type="spellEnd"/>
      <w:r w:rsidRPr="005941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— неотъемлемый ритмический элемент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регги, блюза, джаза,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драм-н-баса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оусола,фанта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941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некоторых видов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рок-музыки</w:t>
      </w:r>
      <w:r w:rsidRPr="005941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производных стилей.</w:t>
      </w:r>
    </w:p>
    <w:p w:rsidR="001E5CEA" w:rsidRPr="005941B4" w:rsidRDefault="001E5CEA" w:rsidP="001E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941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Виды синкоп:</w:t>
      </w:r>
    </w:p>
    <w:p w:rsidR="001E5CEA" w:rsidRPr="005941B4" w:rsidRDefault="001E5CEA" w:rsidP="001E5C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941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Внутритактовые</w:t>
      </w:r>
      <w:proofErr w:type="spellEnd"/>
    </w:p>
    <w:p w:rsidR="001E5CEA" w:rsidRPr="005941B4" w:rsidRDefault="001E5CEA" w:rsidP="001E5C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941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Межтактовые</w:t>
      </w:r>
      <w:proofErr w:type="spellEnd"/>
    </w:p>
    <w:p w:rsidR="001E5CEA" w:rsidRDefault="001E5CEA" w:rsidP="001E5C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941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Внутридолевые</w:t>
      </w:r>
      <w:proofErr w:type="spellEnd"/>
    </w:p>
    <w:p w:rsidR="00795384" w:rsidRDefault="00795384" w:rsidP="0079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95384" w:rsidRPr="00795384" w:rsidRDefault="00795384" w:rsidP="00795384">
      <w:pPr>
        <w:tabs>
          <w:tab w:val="left" w:pos="1140"/>
        </w:tabs>
        <w:ind w:firstLine="1134"/>
        <w:rPr>
          <w:rFonts w:ascii="Times New Roman" w:hAnsi="Times New Roman" w:cs="Times New Roman"/>
          <w:sz w:val="40"/>
          <w:szCs w:val="40"/>
          <w:lang w:val="ru-RU"/>
        </w:rPr>
      </w:pPr>
      <w:r w:rsidRPr="00795384">
        <w:rPr>
          <w:rFonts w:ascii="Times New Roman" w:hAnsi="Times New Roman" w:cs="Times New Roman"/>
          <w:sz w:val="40"/>
          <w:szCs w:val="40"/>
          <w:lang w:val="ru-RU"/>
        </w:rPr>
        <w:t>Приложение №5</w:t>
      </w:r>
    </w:p>
    <w:p w:rsidR="00795384" w:rsidRDefault="00795384" w:rsidP="00795384">
      <w:pPr>
        <w:pStyle w:val="af5"/>
        <w:ind w:firstLine="1134"/>
        <w:jc w:val="both"/>
        <w:rPr>
          <w:sz w:val="40"/>
          <w:szCs w:val="40"/>
        </w:rPr>
      </w:pPr>
      <w:r>
        <w:lastRenderedPageBreak/>
        <w:t xml:space="preserve">В якутском устном народном творчестве особое место занимает жанр </w:t>
      </w:r>
      <w:proofErr w:type="spellStart"/>
      <w:r>
        <w:rPr>
          <w:rStyle w:val="hl"/>
        </w:rPr>
        <w:t>чабыргаха</w:t>
      </w:r>
      <w:proofErr w:type="spellEnd"/>
      <w:r>
        <w:t xml:space="preserve">. В прошлом </w:t>
      </w:r>
      <w:proofErr w:type="spellStart"/>
      <w:r>
        <w:t>чабыргах</w:t>
      </w:r>
      <w:proofErr w:type="spellEnd"/>
      <w:r>
        <w:t xml:space="preserve"> как жанр </w:t>
      </w:r>
      <w:r>
        <w:rPr>
          <w:rStyle w:val="hl"/>
        </w:rPr>
        <w:t>сатиры</w:t>
      </w:r>
      <w:r>
        <w:t xml:space="preserve"> и юмора был одним из популярных и любимых жанров фольклора якутского народа. В художественной самодеятельности и профессиональном искусстве и в настоящее время он пользуется особым успехом. Тем не менее, </w:t>
      </w:r>
      <w:proofErr w:type="spellStart"/>
      <w:r>
        <w:rPr>
          <w:rStyle w:val="hl"/>
        </w:rPr>
        <w:t>чабыргах</w:t>
      </w:r>
      <w:proofErr w:type="spellEnd"/>
      <w:r>
        <w:t xml:space="preserve"> как жанр устного народного </w:t>
      </w:r>
      <w:r>
        <w:rPr>
          <w:rStyle w:val="hl"/>
        </w:rPr>
        <w:t>поэтического</w:t>
      </w:r>
      <w:r>
        <w:t xml:space="preserve"> творчества саха (якутов), еще не был объектом специального исследования. В связи с тем, что в якутской </w:t>
      </w:r>
      <w:r>
        <w:rPr>
          <w:rStyle w:val="hl"/>
        </w:rPr>
        <w:t>фольклористике</w:t>
      </w:r>
      <w:r>
        <w:t xml:space="preserve"> нет специального монографического исследования по данной теме, диссертант остановил свой выбор на изучение </w:t>
      </w:r>
      <w:proofErr w:type="spellStart"/>
      <w:r>
        <w:t>чабыргаха</w:t>
      </w:r>
      <w:proofErr w:type="spellEnd"/>
      <w:r>
        <w:t xml:space="preserve"> как жанра якутского устного народного творчества</w:t>
      </w:r>
      <w:proofErr w:type="gramStart"/>
      <w:r>
        <w:t xml:space="preserve"> .</w:t>
      </w:r>
      <w:proofErr w:type="gramEnd"/>
    </w:p>
    <w:p w:rsidR="00795384" w:rsidRDefault="00795384" w:rsidP="00795384">
      <w:pPr>
        <w:pStyle w:val="af5"/>
        <w:ind w:firstLine="1134"/>
      </w:pPr>
      <w:r>
        <w:t xml:space="preserve"> </w:t>
      </w:r>
      <w:proofErr w:type="spellStart"/>
      <w:r>
        <w:t>Иэхэй-чуохай</w:t>
      </w:r>
      <w:proofErr w:type="spellEnd"/>
      <w:r>
        <w:t xml:space="preserve"> </w:t>
      </w:r>
      <w:proofErr w:type="spellStart"/>
      <w:r>
        <w:t>ыллаамахтаан</w:t>
      </w:r>
      <w:proofErr w:type="spellEnd"/>
      <w:r>
        <w:t xml:space="preserve">, </w:t>
      </w:r>
      <w:proofErr w:type="gramStart"/>
      <w:r>
        <w:t>Раскатисто-громко</w:t>
      </w:r>
      <w:proofErr w:type="gramEnd"/>
      <w:r>
        <w:t xml:space="preserve"> распевайте-ка, </w:t>
      </w:r>
    </w:p>
    <w:p w:rsidR="00795384" w:rsidRDefault="00795384" w:rsidP="00795384">
      <w:pPr>
        <w:pStyle w:val="af5"/>
        <w:ind w:firstLine="1134"/>
      </w:pPr>
      <w:proofErr w:type="spellStart"/>
      <w:r>
        <w:t>Иэйэн-туойан</w:t>
      </w:r>
      <w:proofErr w:type="spellEnd"/>
      <w:r>
        <w:t xml:space="preserve"> </w:t>
      </w:r>
      <w:proofErr w:type="spellStart"/>
      <w:r>
        <w:t>ытаамахтаан</w:t>
      </w:r>
      <w:proofErr w:type="spellEnd"/>
      <w:r>
        <w:t xml:space="preserve">, Душевно, с </w:t>
      </w:r>
      <w:r>
        <w:rPr>
          <w:rStyle w:val="hl"/>
        </w:rPr>
        <w:t>причитаниями</w:t>
      </w:r>
      <w:r>
        <w:t xml:space="preserve"> поплачьте-ка, </w:t>
      </w:r>
    </w:p>
    <w:p w:rsidR="00795384" w:rsidRDefault="00795384" w:rsidP="00795384">
      <w:pPr>
        <w:pStyle w:val="af5"/>
        <w:ind w:firstLine="1134"/>
      </w:pPr>
      <w:proofErr w:type="spellStart"/>
      <w:r>
        <w:t>Иэхэй-маахай</w:t>
      </w:r>
      <w:proofErr w:type="spellEnd"/>
      <w:r>
        <w:t xml:space="preserve"> </w:t>
      </w:r>
      <w:proofErr w:type="spellStart"/>
      <w:r>
        <w:t>дайбаахайдаан</w:t>
      </w:r>
      <w:proofErr w:type="spellEnd"/>
      <w:r>
        <w:t xml:space="preserve">, </w:t>
      </w:r>
      <w:proofErr w:type="gramStart"/>
      <w:r>
        <w:t>Радостно-размашисто</w:t>
      </w:r>
      <w:proofErr w:type="gramEnd"/>
      <w:r>
        <w:t xml:space="preserve"> </w:t>
      </w:r>
      <w:proofErr w:type="spellStart"/>
      <w:r>
        <w:t>помашитека</w:t>
      </w:r>
      <w:proofErr w:type="spellEnd"/>
      <w:r>
        <w:t xml:space="preserve">, </w:t>
      </w:r>
    </w:p>
    <w:p w:rsidR="00795384" w:rsidRDefault="00795384" w:rsidP="00795384">
      <w:pPr>
        <w:pStyle w:val="af5"/>
        <w:ind w:firstLine="1134"/>
      </w:pPr>
      <w:proofErr w:type="spellStart"/>
      <w:r>
        <w:t>Эгий-догуй</w:t>
      </w:r>
      <w:proofErr w:type="spellEnd"/>
      <w:r>
        <w:t xml:space="preserve"> </w:t>
      </w:r>
      <w:proofErr w:type="spellStart"/>
      <w:r>
        <w:t>юнкюлээхтээн</w:t>
      </w:r>
      <w:proofErr w:type="spellEnd"/>
      <w:r>
        <w:t xml:space="preserve">. С возгласами </w:t>
      </w:r>
      <w:proofErr w:type="spellStart"/>
      <w:r>
        <w:t>эгэй-огой</w:t>
      </w:r>
      <w:proofErr w:type="spellEnd"/>
      <w:r>
        <w:t xml:space="preserve"> потанцуйте-ка. </w:t>
      </w:r>
    </w:p>
    <w:p w:rsidR="00795384" w:rsidRPr="001C787F" w:rsidRDefault="00795384" w:rsidP="00795384">
      <w:pPr>
        <w:pStyle w:val="a9"/>
        <w:ind w:firstLine="1134"/>
        <w:rPr>
          <w:rFonts w:ascii="Times New Roman" w:hAnsi="Times New Roman" w:cs="Times New Roman"/>
          <w:lang w:val="ru-RU"/>
        </w:rPr>
      </w:pPr>
      <w:r w:rsidRPr="001C787F">
        <w:rPr>
          <w:rFonts w:ascii="Times New Roman" w:hAnsi="Times New Roman" w:cs="Times New Roman"/>
          <w:lang w:val="ru-RU"/>
        </w:rPr>
        <w:t xml:space="preserve">Исходя из функционального значения </w:t>
      </w:r>
      <w:proofErr w:type="spellStart"/>
      <w:r w:rsidRPr="001C787F">
        <w:rPr>
          <w:rStyle w:val="hl"/>
          <w:rFonts w:ascii="Times New Roman" w:hAnsi="Times New Roman" w:cs="Times New Roman"/>
          <w:lang w:val="ru-RU"/>
        </w:rPr>
        <w:t>чабыргахов</w:t>
      </w:r>
      <w:proofErr w:type="spellEnd"/>
      <w:r w:rsidRPr="001C787F">
        <w:rPr>
          <w:rFonts w:ascii="Times New Roman" w:hAnsi="Times New Roman" w:cs="Times New Roman"/>
          <w:lang w:val="ru-RU"/>
        </w:rPr>
        <w:t xml:space="preserve">, в работе предложена следующая их классификация: </w:t>
      </w:r>
    </w:p>
    <w:p w:rsidR="00795384" w:rsidRDefault="00795384" w:rsidP="00795384">
      <w:pPr>
        <w:pStyle w:val="a9"/>
        <w:ind w:firstLine="1134"/>
        <w:rPr>
          <w:rFonts w:ascii="Times New Roman" w:hAnsi="Times New Roman" w:cs="Times New Roman"/>
          <w:lang w:val="ru-RU"/>
        </w:rPr>
      </w:pPr>
      <w:r w:rsidRPr="001C787F">
        <w:rPr>
          <w:rFonts w:ascii="Times New Roman" w:hAnsi="Times New Roman" w:cs="Times New Roman"/>
          <w:lang w:val="ru-RU"/>
        </w:rPr>
        <w:t xml:space="preserve">1) Детские </w:t>
      </w:r>
      <w:proofErr w:type="spellStart"/>
      <w:r w:rsidRPr="001C787F">
        <w:rPr>
          <w:rFonts w:ascii="Times New Roman" w:hAnsi="Times New Roman" w:cs="Times New Roman"/>
          <w:lang w:val="ru-RU"/>
        </w:rPr>
        <w:t>чабыргахи</w:t>
      </w:r>
      <w:proofErr w:type="spellEnd"/>
      <w:r w:rsidRPr="001C787F">
        <w:rPr>
          <w:rFonts w:ascii="Times New Roman" w:hAnsi="Times New Roman" w:cs="Times New Roman"/>
          <w:lang w:val="ru-RU"/>
        </w:rPr>
        <w:t xml:space="preserve">, которые в свою очередь подразделяются на три подгруппы: </w:t>
      </w:r>
    </w:p>
    <w:p w:rsidR="00795384" w:rsidRDefault="00795384" w:rsidP="00795384">
      <w:pPr>
        <w:pStyle w:val="a9"/>
        <w:ind w:firstLine="1134"/>
        <w:rPr>
          <w:rFonts w:ascii="Times New Roman" w:hAnsi="Times New Roman" w:cs="Times New Roman"/>
          <w:lang w:val="ru-RU"/>
        </w:rPr>
      </w:pPr>
      <w:r w:rsidRPr="003944CF">
        <w:rPr>
          <w:rFonts w:ascii="Times New Roman" w:hAnsi="Times New Roman" w:cs="Times New Roman"/>
          <w:lang w:val="ru-RU"/>
        </w:rPr>
        <w:t>а) скороговорки для развития детской речи;</w:t>
      </w:r>
    </w:p>
    <w:p w:rsidR="00795384" w:rsidRDefault="00795384" w:rsidP="00795384">
      <w:pPr>
        <w:pStyle w:val="a9"/>
        <w:ind w:firstLine="1134"/>
        <w:rPr>
          <w:rFonts w:ascii="Times New Roman" w:hAnsi="Times New Roman" w:cs="Times New Roman"/>
          <w:lang w:val="ru-RU"/>
        </w:rPr>
      </w:pPr>
      <w:r w:rsidRPr="003944CF">
        <w:rPr>
          <w:rFonts w:ascii="Times New Roman" w:hAnsi="Times New Roman" w:cs="Times New Roman"/>
          <w:lang w:val="ru-RU"/>
        </w:rPr>
        <w:t xml:space="preserve"> б)  </w:t>
      </w:r>
      <w:proofErr w:type="spellStart"/>
      <w:r w:rsidRPr="003944CF">
        <w:rPr>
          <w:rFonts w:ascii="Times New Roman" w:hAnsi="Times New Roman" w:cs="Times New Roman"/>
          <w:lang w:val="ru-RU"/>
        </w:rPr>
        <w:t>чабыргахи</w:t>
      </w:r>
      <w:proofErr w:type="spellEnd"/>
      <w:r w:rsidRPr="003944CF">
        <w:rPr>
          <w:rFonts w:ascii="Times New Roman" w:hAnsi="Times New Roman" w:cs="Times New Roman"/>
          <w:lang w:val="ru-RU"/>
        </w:rPr>
        <w:t xml:space="preserve"> для привития детям образного мышления; </w:t>
      </w:r>
    </w:p>
    <w:p w:rsidR="00795384" w:rsidRPr="003944CF" w:rsidRDefault="00795384" w:rsidP="00795384">
      <w:pPr>
        <w:pStyle w:val="a9"/>
        <w:ind w:firstLine="113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3944CF">
        <w:rPr>
          <w:rFonts w:ascii="Times New Roman" w:hAnsi="Times New Roman" w:cs="Times New Roman"/>
          <w:lang w:val="ru-RU"/>
        </w:rPr>
        <w:t xml:space="preserve">) детские </w:t>
      </w:r>
      <w:r w:rsidRPr="003944CF">
        <w:rPr>
          <w:rStyle w:val="hl"/>
          <w:rFonts w:ascii="Times New Roman" w:hAnsi="Times New Roman" w:cs="Times New Roman"/>
          <w:lang w:val="ru-RU"/>
        </w:rPr>
        <w:t>сатирические</w:t>
      </w:r>
      <w:r w:rsidRPr="003944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944CF">
        <w:rPr>
          <w:rFonts w:ascii="Times New Roman" w:hAnsi="Times New Roman" w:cs="Times New Roman"/>
          <w:lang w:val="ru-RU"/>
        </w:rPr>
        <w:t>чабыргахи</w:t>
      </w:r>
      <w:proofErr w:type="spellEnd"/>
      <w:r w:rsidRPr="003944CF">
        <w:rPr>
          <w:rFonts w:ascii="Times New Roman" w:hAnsi="Times New Roman" w:cs="Times New Roman"/>
          <w:lang w:val="ru-RU"/>
        </w:rPr>
        <w:t xml:space="preserve">; </w:t>
      </w:r>
    </w:p>
    <w:p w:rsidR="00795384" w:rsidRPr="001C787F" w:rsidRDefault="00795384" w:rsidP="00795384">
      <w:pPr>
        <w:pStyle w:val="a9"/>
        <w:ind w:firstLine="1134"/>
        <w:rPr>
          <w:rFonts w:ascii="Times New Roman" w:hAnsi="Times New Roman" w:cs="Times New Roman"/>
          <w:lang w:val="ru-RU"/>
        </w:rPr>
      </w:pPr>
      <w:r w:rsidRPr="001C787F">
        <w:rPr>
          <w:rFonts w:ascii="Times New Roman" w:hAnsi="Times New Roman" w:cs="Times New Roman"/>
          <w:lang w:val="ru-RU"/>
        </w:rPr>
        <w:t xml:space="preserve">2) </w:t>
      </w:r>
      <w:proofErr w:type="spellStart"/>
      <w:r w:rsidRPr="001C787F">
        <w:rPr>
          <w:rFonts w:ascii="Times New Roman" w:hAnsi="Times New Roman" w:cs="Times New Roman"/>
          <w:lang w:val="ru-RU"/>
        </w:rPr>
        <w:t>Чабыргахи-загадки</w:t>
      </w:r>
      <w:proofErr w:type="spellEnd"/>
      <w:r w:rsidRPr="001C787F">
        <w:rPr>
          <w:rFonts w:ascii="Times New Roman" w:hAnsi="Times New Roman" w:cs="Times New Roman"/>
          <w:lang w:val="ru-RU"/>
        </w:rPr>
        <w:t xml:space="preserve">; </w:t>
      </w:r>
    </w:p>
    <w:p w:rsidR="00795384" w:rsidRPr="001C787F" w:rsidRDefault="00795384" w:rsidP="00795384">
      <w:pPr>
        <w:pStyle w:val="a9"/>
        <w:ind w:firstLine="1134"/>
        <w:rPr>
          <w:rFonts w:ascii="Times New Roman" w:hAnsi="Times New Roman" w:cs="Times New Roman"/>
          <w:lang w:val="ru-RU"/>
        </w:rPr>
      </w:pPr>
      <w:r w:rsidRPr="001C787F">
        <w:rPr>
          <w:rFonts w:ascii="Times New Roman" w:hAnsi="Times New Roman" w:cs="Times New Roman"/>
          <w:lang w:val="ru-RU"/>
        </w:rPr>
        <w:t xml:space="preserve">3) Потешные или юмористические </w:t>
      </w:r>
      <w:proofErr w:type="spellStart"/>
      <w:r w:rsidRPr="001C787F">
        <w:rPr>
          <w:rFonts w:ascii="Times New Roman" w:hAnsi="Times New Roman" w:cs="Times New Roman"/>
          <w:lang w:val="ru-RU"/>
        </w:rPr>
        <w:t>чабыргахи</w:t>
      </w:r>
      <w:proofErr w:type="spellEnd"/>
      <w:r w:rsidRPr="001C787F">
        <w:rPr>
          <w:rFonts w:ascii="Times New Roman" w:hAnsi="Times New Roman" w:cs="Times New Roman"/>
          <w:lang w:val="ru-RU"/>
        </w:rPr>
        <w:t xml:space="preserve">; </w:t>
      </w:r>
    </w:p>
    <w:p w:rsidR="00795384" w:rsidRPr="001C787F" w:rsidRDefault="00795384" w:rsidP="00795384">
      <w:pPr>
        <w:pStyle w:val="a9"/>
        <w:ind w:firstLine="1134"/>
        <w:rPr>
          <w:rFonts w:ascii="Times New Roman" w:hAnsi="Times New Roman" w:cs="Times New Roman"/>
          <w:lang w:val="ru-RU"/>
        </w:rPr>
      </w:pPr>
      <w:r w:rsidRPr="001C787F">
        <w:rPr>
          <w:rFonts w:ascii="Times New Roman" w:hAnsi="Times New Roman" w:cs="Times New Roman"/>
          <w:lang w:val="ru-RU"/>
        </w:rPr>
        <w:t xml:space="preserve">4) </w:t>
      </w:r>
      <w:proofErr w:type="spellStart"/>
      <w:r w:rsidRPr="001C787F">
        <w:rPr>
          <w:rFonts w:ascii="Times New Roman" w:hAnsi="Times New Roman" w:cs="Times New Roman"/>
          <w:lang w:val="ru-RU"/>
        </w:rPr>
        <w:t>Басенно-сатирические</w:t>
      </w:r>
      <w:proofErr w:type="spellEnd"/>
      <w:r w:rsidRPr="001C78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787F">
        <w:rPr>
          <w:rFonts w:ascii="Times New Roman" w:hAnsi="Times New Roman" w:cs="Times New Roman"/>
          <w:lang w:val="ru-RU"/>
        </w:rPr>
        <w:t>чабыргахи</w:t>
      </w:r>
      <w:proofErr w:type="spellEnd"/>
      <w:r w:rsidRPr="001C787F">
        <w:rPr>
          <w:rFonts w:ascii="Times New Roman" w:hAnsi="Times New Roman" w:cs="Times New Roman"/>
          <w:lang w:val="ru-RU"/>
        </w:rPr>
        <w:t xml:space="preserve">. </w:t>
      </w:r>
    </w:p>
    <w:p w:rsidR="00795384" w:rsidRPr="00795384" w:rsidRDefault="00795384" w:rsidP="00795384">
      <w:pPr>
        <w:tabs>
          <w:tab w:val="left" w:pos="1140"/>
        </w:tabs>
        <w:ind w:firstLine="1134"/>
        <w:rPr>
          <w:rFonts w:ascii="Times New Roman" w:hAnsi="Times New Roman" w:cs="Times New Roman"/>
          <w:sz w:val="40"/>
          <w:szCs w:val="40"/>
          <w:lang w:val="ru-RU"/>
        </w:rPr>
      </w:pPr>
    </w:p>
    <w:p w:rsidR="00795384" w:rsidRPr="00795384" w:rsidRDefault="00795384" w:rsidP="00795384">
      <w:pPr>
        <w:tabs>
          <w:tab w:val="left" w:pos="1140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384">
        <w:rPr>
          <w:rFonts w:ascii="Times New Roman" w:hAnsi="Times New Roman" w:cs="Times New Roman"/>
          <w:bCs/>
          <w:sz w:val="24"/>
          <w:szCs w:val="24"/>
          <w:lang w:val="ru-RU"/>
        </w:rPr>
        <w:t>Однако у народа саха существует целый пласт культурного наследия под названием «</w:t>
      </w:r>
      <w:proofErr w:type="spellStart"/>
      <w:r w:rsidRPr="00795384">
        <w:rPr>
          <w:rFonts w:ascii="Times New Roman" w:hAnsi="Times New Roman" w:cs="Times New Roman"/>
          <w:bCs/>
          <w:sz w:val="24"/>
          <w:szCs w:val="24"/>
          <w:lang w:val="ru-RU"/>
        </w:rPr>
        <w:t>Алгыс</w:t>
      </w:r>
      <w:proofErr w:type="spellEnd"/>
      <w:r w:rsidRPr="00795384">
        <w:rPr>
          <w:rFonts w:ascii="Times New Roman" w:hAnsi="Times New Roman" w:cs="Times New Roman"/>
          <w:bCs/>
          <w:sz w:val="24"/>
          <w:szCs w:val="24"/>
          <w:lang w:val="ru-RU"/>
        </w:rPr>
        <w:t>». Это короткое словосочетание на якутском языке, которое включает в себя те «волшебные слова», творящие магию.</w:t>
      </w:r>
      <w:r w:rsidRPr="00795384">
        <w:rPr>
          <w:rFonts w:ascii="Times New Roman" w:hAnsi="Times New Roman" w:cs="Times New Roman"/>
          <w:sz w:val="24"/>
          <w:szCs w:val="24"/>
          <w:lang w:val="ru-RU"/>
        </w:rPr>
        <w:t xml:space="preserve"> А теперь самое интересное. Оказывается, этот энергетический запас человек пополняет своими положительными чувствами, ощущениями, эмоциями. Поэтому все духовные практики рекомендуют очистить свой поток мыслей от беспокойства и негатива. В этот момент на помощь Человеку приходят молитвы, в нашем случае «</w:t>
      </w:r>
      <w:proofErr w:type="spellStart"/>
      <w:r w:rsidRPr="00795384">
        <w:rPr>
          <w:rFonts w:ascii="Times New Roman" w:hAnsi="Times New Roman" w:cs="Times New Roman"/>
          <w:sz w:val="24"/>
          <w:szCs w:val="24"/>
          <w:lang w:val="ru-RU"/>
        </w:rPr>
        <w:t>Алгысы</w:t>
      </w:r>
      <w:proofErr w:type="spellEnd"/>
      <w:r w:rsidRPr="00795384">
        <w:rPr>
          <w:rFonts w:ascii="Times New Roman" w:hAnsi="Times New Roman" w:cs="Times New Roman"/>
          <w:sz w:val="24"/>
          <w:szCs w:val="24"/>
          <w:lang w:val="ru-RU"/>
        </w:rPr>
        <w:t>». Ведь смысл слов в этих небольших словосочетаниях с определенным ритмом именно о Любви к Людям, к Природе, к окружающей реальности.</w:t>
      </w:r>
    </w:p>
    <w:p w:rsidR="00795384" w:rsidRPr="00795384" w:rsidRDefault="00795384" w:rsidP="00795384">
      <w:pPr>
        <w:tabs>
          <w:tab w:val="left" w:pos="1140"/>
        </w:tabs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</w:p>
    <w:p w:rsidR="009D3DDC" w:rsidRDefault="009D3DDC" w:rsidP="00421CE7">
      <w:pPr>
        <w:pStyle w:val="a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D3DDC" w:rsidRDefault="009D3DDC" w:rsidP="00421CE7">
      <w:pPr>
        <w:pStyle w:val="a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D3DDC" w:rsidRDefault="009D3DDC" w:rsidP="00421CE7">
      <w:pPr>
        <w:pStyle w:val="a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D3DDC" w:rsidRDefault="009D3DDC" w:rsidP="00421CE7">
      <w:pPr>
        <w:pStyle w:val="a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D3DDC" w:rsidRDefault="009D3DDC" w:rsidP="00421CE7">
      <w:pPr>
        <w:pStyle w:val="a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F2375" w:rsidRDefault="009F2375" w:rsidP="00421CE7">
      <w:pPr>
        <w:pStyle w:val="a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F2375" w:rsidRDefault="009F2375" w:rsidP="00421CE7">
      <w:pPr>
        <w:pStyle w:val="a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F2375" w:rsidRDefault="009F2375" w:rsidP="00421CE7">
      <w:pPr>
        <w:pStyle w:val="a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D3DDC" w:rsidRDefault="009D3DDC" w:rsidP="00421CE7">
      <w:pPr>
        <w:pStyle w:val="a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21CE7" w:rsidRPr="008D2B64" w:rsidRDefault="00421CE7" w:rsidP="00421CE7">
      <w:pPr>
        <w:pStyle w:val="a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D2B64">
        <w:rPr>
          <w:rFonts w:ascii="Times New Roman" w:hAnsi="Times New Roman" w:cs="Times New Roman"/>
          <w:sz w:val="24"/>
          <w:szCs w:val="24"/>
          <w:lang w:val="ru-RU" w:eastAsia="ru-RU" w:bidi="ar-SA"/>
        </w:rPr>
        <w:t>Условные обозначения к нотным примерам</w:t>
      </w:r>
    </w:p>
    <w:p w:rsidR="00573C74" w:rsidRDefault="00421CE7" w:rsidP="008D2B64">
      <w:pPr>
        <w:pStyle w:val="a9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42925" cy="400050"/>
            <wp:effectExtent l="19050" t="0" r="9525" b="0"/>
            <wp:docPr id="5" name="Рисунок 5" descr="http://sakhaopenworld.org/alekseyev/img/work20/signs/sig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khaopenworld.org/alekseyev/img/work20/signs/sign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CE7">
        <w:rPr>
          <w:sz w:val="24"/>
          <w:szCs w:val="24"/>
          <w:lang w:val="ru-RU" w:eastAsia="ru-RU" w:bidi="ar-SA"/>
        </w:rPr>
        <w:t>  —  звучание октавой ниже записанного,</w:t>
      </w:r>
      <w:r w:rsidRPr="00421CE7">
        <w:rPr>
          <w:sz w:val="24"/>
          <w:szCs w:val="24"/>
          <w:lang w:val="ru-RU" w:eastAsia="ru-RU" w:bidi="ar-SA"/>
        </w:rPr>
        <w:br/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2925" cy="400050"/>
            <wp:effectExtent l="19050" t="0" r="9525" b="0"/>
            <wp:docPr id="6" name="Рисунок 6" descr="http://sakhaopenworld.org/alekseyev/img/work20/signs/sig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khaopenworld.org/alekseyev/img/work20/signs/sign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CE7">
        <w:rPr>
          <w:sz w:val="24"/>
          <w:szCs w:val="24"/>
          <w:lang w:val="ru-RU" w:eastAsia="ru-RU" w:bidi="ar-SA"/>
        </w:rPr>
        <w:t>  —  слегка повышенная нота (приблизительно на 1/3 полутона),</w:t>
      </w:r>
      <w:r w:rsidRPr="00421CE7">
        <w:rPr>
          <w:sz w:val="24"/>
          <w:szCs w:val="24"/>
          <w:lang w:val="ru-RU" w:eastAsia="ru-RU" w:bidi="ar-SA"/>
        </w:rPr>
        <w:br/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2925" cy="400050"/>
            <wp:effectExtent l="19050" t="0" r="9525" b="0"/>
            <wp:docPr id="7" name="Рисунок 7" descr="http://sakhaopenworld.org/alekseyev/img/work20/signs/sig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khaopenworld.org/alekseyev/img/work20/signs/sign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CE7">
        <w:rPr>
          <w:sz w:val="24"/>
          <w:szCs w:val="24"/>
          <w:lang w:val="ru-RU" w:eastAsia="ru-RU" w:bidi="ar-SA"/>
        </w:rPr>
        <w:t>  —  слегка пониженная нота (приблизительно на 1/3 полутона),</w:t>
      </w:r>
      <w:r w:rsidRPr="00421CE7">
        <w:rPr>
          <w:sz w:val="24"/>
          <w:szCs w:val="24"/>
          <w:lang w:val="ru-RU" w:eastAsia="ru-RU" w:bidi="ar-SA"/>
        </w:rPr>
        <w:br/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2925" cy="400050"/>
            <wp:effectExtent l="19050" t="0" r="9525" b="0"/>
            <wp:docPr id="8" name="Рисунок 8" descr="http://sakhaopenworld.org/alekseyev/img/work20/signs/sign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khaopenworld.org/alekseyev/img/work20/signs/sign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CE7">
        <w:rPr>
          <w:sz w:val="24"/>
          <w:szCs w:val="24"/>
          <w:lang w:val="ru-RU" w:eastAsia="ru-RU" w:bidi="ar-SA"/>
        </w:rPr>
        <w:t>  —  отказ от повышения или понижения ноты,</w:t>
      </w:r>
      <w:r w:rsidRPr="00421CE7">
        <w:rPr>
          <w:sz w:val="24"/>
          <w:szCs w:val="24"/>
          <w:lang w:val="ru-RU" w:eastAsia="ru-RU" w:bidi="ar-SA"/>
        </w:rPr>
        <w:br/>
      </w: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2925" cy="400050"/>
            <wp:effectExtent l="19050" t="0" r="9525" b="0"/>
            <wp:docPr id="9" name="Рисунок 9" descr="http://sakhaopenworld.org/alekseyev/img/work20/signs/sign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khaopenworld.org/alekseyev/img/work20/signs/sign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CE7">
        <w:rPr>
          <w:sz w:val="24"/>
          <w:szCs w:val="24"/>
          <w:lang w:val="ru-RU" w:eastAsia="ru-RU" w:bidi="ar-SA"/>
        </w:rPr>
        <w:t xml:space="preserve">  —  </w:t>
      </w:r>
      <w:proofErr w:type="spellStart"/>
      <w:r w:rsidRPr="00421CE7">
        <w:rPr>
          <w:sz w:val="24"/>
          <w:szCs w:val="24"/>
          <w:lang w:val="ru-RU" w:eastAsia="ru-RU" w:bidi="ar-SA"/>
        </w:rPr>
        <w:t>глиссандируюший</w:t>
      </w:r>
      <w:proofErr w:type="spellEnd"/>
      <w:r w:rsidRPr="00421CE7">
        <w:rPr>
          <w:sz w:val="24"/>
          <w:szCs w:val="24"/>
          <w:lang w:val="ru-RU" w:eastAsia="ru-RU" w:bidi="ar-SA"/>
        </w:rPr>
        <w:t xml:space="preserve"> спуск,</w:t>
      </w:r>
      <w:r w:rsidRPr="00421CE7">
        <w:rPr>
          <w:sz w:val="24"/>
          <w:szCs w:val="24"/>
          <w:lang w:val="ru-RU" w:eastAsia="ru-RU" w:bidi="ar-SA"/>
        </w:rPr>
        <w:br/>
      </w:r>
      <w:r w:rsidR="00584FE4" w:rsidRPr="00584FE4">
        <w:rPr>
          <w:rFonts w:ascii="Times New Roman" w:hAnsi="Times New Roman" w:cs="Times New Roman"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5940425" cy="6466577"/>
            <wp:effectExtent l="19050" t="0" r="3175" b="0"/>
            <wp:docPr id="20" name="Рисунок 28" descr="&amp;Ncy;&amp;ocy;&amp;tcy;&amp;ncy;&amp;ycy;&amp;jcy; &amp;pcy;&amp;rcy;&amp;icy;&amp;mcy;&amp;iecy;&amp;rcy;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Ncy;&amp;ocy;&amp;tcy;&amp;ncy;&amp;ycy;&amp;jcy; &amp;pcy;&amp;rcy;&amp;icy;&amp;mcy;&amp;iecy;&amp;rcy;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E4" w:rsidRDefault="00360028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Приложение №6</w:t>
      </w:r>
    </w:p>
    <w:p w:rsidR="00584FE4" w:rsidRDefault="00584FE4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573C74" w:rsidRDefault="00360028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15000" cy="4953000"/>
            <wp:effectExtent l="19050" t="0" r="0" b="0"/>
            <wp:docPr id="3" name="Рисунок 2" descr="&amp;Ncy;&amp;ocy;&amp;tcy;&amp;ncy;&amp;ycy;&amp;jcy; &amp;pcy;&amp;rcy;&amp;icy;&amp;mcy;&amp;iecy;&amp;rcy;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Ncy;&amp;ocy;&amp;tcy;&amp;ncy;&amp;ycy;&amp;jcy; &amp;pcy;&amp;rcy;&amp;icy;&amp;mcy;&amp;iecy;&amp;rcy;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70" w:rsidRDefault="00F05F70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F05F70" w:rsidRDefault="00F05F70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8D2B64" w:rsidRDefault="008D2B64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8D2B64" w:rsidRDefault="008D2B64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8D2B64" w:rsidRDefault="008D2B64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8D2B64" w:rsidRDefault="008D2B64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8D2B64" w:rsidRDefault="008D2B64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573C74" w:rsidRDefault="00573C74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3944CF" w:rsidRPr="009F2375" w:rsidRDefault="001E5CEA" w:rsidP="009F2375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237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Используемая литература</w:t>
      </w:r>
    </w:p>
    <w:p w:rsidR="00573C74" w:rsidRPr="001E5CEA" w:rsidRDefault="00573C74" w:rsidP="00D37706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502730" w:rsidRPr="001C787F" w:rsidRDefault="00502730" w:rsidP="001E5CE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1. Рукописный фонд архива </w:t>
      </w:r>
      <w:r w:rsidRPr="001C787F">
        <w:rPr>
          <w:rStyle w:val="hl"/>
          <w:rFonts w:ascii="Times New Roman" w:hAnsi="Times New Roman" w:cs="Times New Roman"/>
          <w:sz w:val="24"/>
          <w:szCs w:val="24"/>
          <w:lang w:val="ru-RU"/>
        </w:rPr>
        <w:t>ЯНЦ</w:t>
      </w:r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 СО РАН </w:t>
      </w:r>
    </w:p>
    <w:p w:rsidR="00502730" w:rsidRPr="001E5CEA" w:rsidRDefault="00502730" w:rsidP="001E5CEA">
      <w:pPr>
        <w:pStyle w:val="a9"/>
        <w:rPr>
          <w:rFonts w:ascii="Times New Roman" w:hAnsi="Times New Roman" w:cs="Times New Roman"/>
          <w:sz w:val="24"/>
          <w:szCs w:val="24"/>
        </w:rPr>
      </w:pPr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1C787F">
        <w:rPr>
          <w:rStyle w:val="hl"/>
          <w:rFonts w:ascii="Times New Roman" w:hAnsi="Times New Roman" w:cs="Times New Roman"/>
          <w:sz w:val="24"/>
          <w:szCs w:val="24"/>
          <w:lang w:val="ru-RU"/>
        </w:rPr>
        <w:t>Алексеев</w:t>
      </w:r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 Н.А. Традиционные религиозные верования якутов во</w:t>
      </w:r>
      <w:r w:rsidR="00FC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второй половине </w:t>
      </w:r>
      <w:r w:rsidRPr="001E5CEA">
        <w:rPr>
          <w:rFonts w:ascii="Times New Roman" w:hAnsi="Times New Roman" w:cs="Times New Roman"/>
          <w:sz w:val="24"/>
          <w:szCs w:val="24"/>
        </w:rPr>
        <w:t>XIX</w:t>
      </w:r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 начале </w:t>
      </w:r>
      <w:r w:rsidRPr="001E5CEA">
        <w:rPr>
          <w:rFonts w:ascii="Times New Roman" w:hAnsi="Times New Roman" w:cs="Times New Roman"/>
          <w:sz w:val="24"/>
          <w:szCs w:val="24"/>
        </w:rPr>
        <w:t>XX</w:t>
      </w:r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 в. Новосибирск, 1975. - 200 с. Алексеев Р.П. </w:t>
      </w:r>
      <w:proofErr w:type="spellStart"/>
      <w:r w:rsidRPr="001C787F">
        <w:rPr>
          <w:rFonts w:ascii="Times New Roman" w:hAnsi="Times New Roman" w:cs="Times New Roman"/>
          <w:sz w:val="24"/>
          <w:szCs w:val="24"/>
          <w:lang w:val="ru-RU"/>
        </w:rPr>
        <w:t>Кёх</w:t>
      </w:r>
      <w:proofErr w:type="spellEnd"/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87F">
        <w:rPr>
          <w:rFonts w:ascii="Times New Roman" w:hAnsi="Times New Roman" w:cs="Times New Roman"/>
          <w:sz w:val="24"/>
          <w:szCs w:val="24"/>
          <w:lang w:val="ru-RU"/>
        </w:rPr>
        <w:t>Кёппё</w:t>
      </w:r>
      <w:proofErr w:type="spellEnd"/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1C787F">
        <w:rPr>
          <w:rFonts w:ascii="Times New Roman" w:hAnsi="Times New Roman" w:cs="Times New Roman"/>
          <w:sz w:val="24"/>
          <w:szCs w:val="24"/>
          <w:lang w:val="ru-RU"/>
        </w:rPr>
        <w:t>Лентяй</w:t>
      </w:r>
      <w:proofErr w:type="gramEnd"/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)// </w:t>
      </w:r>
      <w:proofErr w:type="spellStart"/>
      <w:r w:rsidRPr="001C787F">
        <w:rPr>
          <w:rStyle w:val="hl"/>
          <w:rFonts w:ascii="Times New Roman" w:hAnsi="Times New Roman" w:cs="Times New Roman"/>
          <w:sz w:val="24"/>
          <w:szCs w:val="24"/>
          <w:lang w:val="ru-RU"/>
        </w:rPr>
        <w:t>Хотугу</w:t>
      </w:r>
      <w:proofErr w:type="spellEnd"/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87F">
        <w:rPr>
          <w:rFonts w:ascii="Times New Roman" w:hAnsi="Times New Roman" w:cs="Times New Roman"/>
          <w:sz w:val="24"/>
          <w:szCs w:val="24"/>
          <w:lang w:val="ru-RU"/>
        </w:rPr>
        <w:t>Сулус</w:t>
      </w:r>
      <w:proofErr w:type="spellEnd"/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E5CEA">
        <w:rPr>
          <w:rFonts w:ascii="Times New Roman" w:hAnsi="Times New Roman" w:cs="Times New Roman"/>
          <w:sz w:val="24"/>
          <w:szCs w:val="24"/>
        </w:rPr>
        <w:t>Альманах</w:t>
      </w:r>
      <w:proofErr w:type="spellEnd"/>
      <w:r w:rsidRPr="001E5CEA">
        <w:rPr>
          <w:rFonts w:ascii="Times New Roman" w:hAnsi="Times New Roman" w:cs="Times New Roman"/>
          <w:sz w:val="24"/>
          <w:szCs w:val="24"/>
        </w:rPr>
        <w:t xml:space="preserve">. -Якутск, 1946, С. 17-18. </w:t>
      </w:r>
    </w:p>
    <w:p w:rsidR="00502730" w:rsidRPr="001E5CEA" w:rsidRDefault="00502730" w:rsidP="001E5CEA">
      <w:pPr>
        <w:pStyle w:val="a9"/>
        <w:rPr>
          <w:rFonts w:ascii="Times New Roman" w:hAnsi="Times New Roman" w:cs="Times New Roman"/>
          <w:sz w:val="24"/>
          <w:szCs w:val="24"/>
        </w:rPr>
      </w:pPr>
      <w:r w:rsidRPr="001C787F">
        <w:rPr>
          <w:rFonts w:ascii="Times New Roman" w:hAnsi="Times New Roman" w:cs="Times New Roman"/>
          <w:sz w:val="24"/>
          <w:szCs w:val="24"/>
          <w:lang w:val="ru-RU"/>
        </w:rPr>
        <w:t>3. Алексеев Э., Николаева Н. Образцы якутского песенного фольклора. — Якутск: Як</w:t>
      </w:r>
      <w:proofErr w:type="gramStart"/>
      <w:r w:rsidRPr="001C787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C787F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н. изд-во, 1981. </w:t>
      </w:r>
      <w:r w:rsidRPr="001E5CEA">
        <w:rPr>
          <w:rFonts w:ascii="Times New Roman" w:hAnsi="Times New Roman" w:cs="Times New Roman"/>
          <w:sz w:val="24"/>
          <w:szCs w:val="24"/>
        </w:rPr>
        <w:t xml:space="preserve">100 с. </w:t>
      </w:r>
    </w:p>
    <w:p w:rsidR="00502730" w:rsidRPr="00043762" w:rsidRDefault="00EA1273" w:rsidP="001E5CE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02730" w:rsidRPr="00EA12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2730" w:rsidRPr="00EA1273">
        <w:rPr>
          <w:rStyle w:val="hl"/>
          <w:rFonts w:ascii="Times New Roman" w:hAnsi="Times New Roman" w:cs="Times New Roman"/>
          <w:sz w:val="24"/>
          <w:szCs w:val="24"/>
          <w:lang w:val="ru-RU"/>
        </w:rPr>
        <w:t>Аникин</w:t>
      </w:r>
      <w:r w:rsidR="00502730" w:rsidRPr="00EA1273">
        <w:rPr>
          <w:rFonts w:ascii="Times New Roman" w:hAnsi="Times New Roman" w:cs="Times New Roman"/>
          <w:sz w:val="24"/>
          <w:szCs w:val="24"/>
          <w:lang w:val="ru-RU"/>
        </w:rPr>
        <w:t xml:space="preserve"> В.П. Теория фольклорной традиции и ее значение для исторического исследования былин. </w:t>
      </w:r>
      <w:proofErr w:type="gramStart"/>
      <w:r w:rsidR="00502730" w:rsidRPr="00EA1273"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gramEnd"/>
      <w:r w:rsidR="00502730" w:rsidRPr="00EA1273">
        <w:rPr>
          <w:rFonts w:ascii="Times New Roman" w:hAnsi="Times New Roman" w:cs="Times New Roman"/>
          <w:sz w:val="24"/>
          <w:szCs w:val="24"/>
          <w:lang w:val="ru-RU"/>
        </w:rPr>
        <w:t xml:space="preserve">.: Изд-во </w:t>
      </w:r>
      <w:r w:rsidR="00502730" w:rsidRPr="00EA1273">
        <w:rPr>
          <w:rStyle w:val="hl"/>
          <w:rFonts w:ascii="Times New Roman" w:hAnsi="Times New Roman" w:cs="Times New Roman"/>
          <w:sz w:val="24"/>
          <w:szCs w:val="24"/>
          <w:lang w:val="ru-RU"/>
        </w:rPr>
        <w:t>МГУ</w:t>
      </w:r>
      <w:r w:rsidR="00502730" w:rsidRPr="00EA1273">
        <w:rPr>
          <w:rFonts w:ascii="Times New Roman" w:hAnsi="Times New Roman" w:cs="Times New Roman"/>
          <w:sz w:val="24"/>
          <w:szCs w:val="24"/>
          <w:lang w:val="ru-RU"/>
        </w:rPr>
        <w:t xml:space="preserve">, 1980. </w:t>
      </w:r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331 с. Бабушкин Н.Ф. Творчество народа и творчества </w:t>
      </w:r>
      <w:r w:rsidR="00502730" w:rsidRPr="001C787F">
        <w:rPr>
          <w:rStyle w:val="hl"/>
          <w:rFonts w:ascii="Times New Roman" w:hAnsi="Times New Roman" w:cs="Times New Roman"/>
          <w:sz w:val="24"/>
          <w:szCs w:val="24"/>
          <w:lang w:val="ru-RU"/>
        </w:rPr>
        <w:t>писателя</w:t>
      </w:r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. Новосибирск, </w:t>
      </w:r>
      <w:proofErr w:type="spellStart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>Зап</w:t>
      </w:r>
      <w:proofErr w:type="gramStart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>Сиб</w:t>
      </w:r>
      <w:proofErr w:type="spellEnd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2730" w:rsidRPr="00043762">
        <w:rPr>
          <w:rFonts w:ascii="Times New Roman" w:hAnsi="Times New Roman" w:cs="Times New Roman"/>
          <w:sz w:val="24"/>
          <w:szCs w:val="24"/>
          <w:lang w:val="ru-RU"/>
        </w:rPr>
        <w:t xml:space="preserve">Кн. изд., 1966. - 174 с. </w:t>
      </w:r>
    </w:p>
    <w:p w:rsidR="00502730" w:rsidRPr="001C787F" w:rsidRDefault="00EA1273" w:rsidP="001E5CE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2730" w:rsidRPr="001E5CEA">
        <w:rPr>
          <w:rStyle w:val="hl"/>
          <w:rFonts w:ascii="Times New Roman" w:hAnsi="Times New Roman" w:cs="Times New Roman"/>
          <w:sz w:val="24"/>
          <w:szCs w:val="24"/>
          <w:lang w:val="ru-RU"/>
        </w:rPr>
        <w:t>Гурвич</w:t>
      </w:r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И.С. Охотничьи обычаи и обряды у населения </w:t>
      </w:r>
      <w:proofErr w:type="spellStart"/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>Оленекского</w:t>
      </w:r>
      <w:proofErr w:type="spellEnd"/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района/ Сб. материалов по этнографии якутов. </w:t>
      </w:r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Якутск, 1948. - С. 7494. </w:t>
      </w:r>
    </w:p>
    <w:p w:rsidR="00502730" w:rsidRPr="001C787F" w:rsidRDefault="00EA1273" w:rsidP="001E5CE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2730" w:rsidRPr="001E5CEA">
        <w:rPr>
          <w:rStyle w:val="hl"/>
          <w:rFonts w:ascii="Times New Roman" w:hAnsi="Times New Roman" w:cs="Times New Roman"/>
          <w:sz w:val="24"/>
          <w:szCs w:val="24"/>
          <w:lang w:val="ru-RU"/>
        </w:rPr>
        <w:t>Жирков</w:t>
      </w:r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М.Н. Якутская народная музыка. </w:t>
      </w:r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Якутск: Кн. изд-во, 1981. — 176 </w:t>
      </w:r>
      <w:proofErr w:type="gramStart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02730" w:rsidRPr="001C787F" w:rsidRDefault="00502730" w:rsidP="001E5CE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1E5CEA">
        <w:rPr>
          <w:rStyle w:val="hl"/>
          <w:rFonts w:ascii="Times New Roman" w:hAnsi="Times New Roman" w:cs="Times New Roman"/>
          <w:sz w:val="24"/>
          <w:szCs w:val="24"/>
          <w:lang w:val="ru-RU"/>
        </w:rPr>
        <w:t>Кравцов</w:t>
      </w:r>
      <w:r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Н.И., </w:t>
      </w:r>
      <w:proofErr w:type="spellStart"/>
      <w:r w:rsidRPr="001E5CEA">
        <w:rPr>
          <w:rFonts w:ascii="Times New Roman" w:hAnsi="Times New Roman" w:cs="Times New Roman"/>
          <w:sz w:val="24"/>
          <w:szCs w:val="24"/>
          <w:lang w:val="ru-RU"/>
        </w:rPr>
        <w:t>Лазутин</w:t>
      </w:r>
      <w:proofErr w:type="spellEnd"/>
      <w:r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С.Т. Русское устное народное творчество. </w:t>
      </w:r>
      <w:r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М.: </w:t>
      </w:r>
    </w:p>
    <w:p w:rsidR="00502730" w:rsidRPr="001E5CEA" w:rsidRDefault="00502730" w:rsidP="001E5CEA">
      <w:pPr>
        <w:pStyle w:val="a9"/>
        <w:rPr>
          <w:rFonts w:ascii="Times New Roman" w:hAnsi="Times New Roman" w:cs="Times New Roman"/>
          <w:sz w:val="24"/>
          <w:szCs w:val="24"/>
        </w:rPr>
      </w:pPr>
      <w:r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1E5CEA">
        <w:rPr>
          <w:rStyle w:val="hl"/>
          <w:rFonts w:ascii="Times New Roman" w:hAnsi="Times New Roman" w:cs="Times New Roman"/>
          <w:sz w:val="24"/>
          <w:szCs w:val="24"/>
          <w:lang w:val="ru-RU"/>
        </w:rPr>
        <w:t>Новикова</w:t>
      </w:r>
      <w:r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5CEA">
        <w:rPr>
          <w:rFonts w:ascii="Times New Roman" w:hAnsi="Times New Roman" w:cs="Times New Roman"/>
          <w:sz w:val="24"/>
          <w:szCs w:val="24"/>
        </w:rPr>
        <w:t>A</w:t>
      </w:r>
      <w:r w:rsidRPr="001E5C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E5CEA">
        <w:rPr>
          <w:rFonts w:ascii="Times New Roman" w:hAnsi="Times New Roman" w:cs="Times New Roman"/>
          <w:sz w:val="24"/>
          <w:szCs w:val="24"/>
        </w:rPr>
        <w:t>M</w:t>
      </w:r>
      <w:r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. Народные частушки/ Русское народное </w:t>
      </w:r>
      <w:r w:rsidRPr="001E5CEA">
        <w:rPr>
          <w:rStyle w:val="hl"/>
          <w:rFonts w:ascii="Times New Roman" w:hAnsi="Times New Roman" w:cs="Times New Roman"/>
          <w:sz w:val="24"/>
          <w:szCs w:val="24"/>
          <w:lang w:val="ru-RU"/>
        </w:rPr>
        <w:t>поэтическое</w:t>
      </w:r>
      <w:r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творчество. </w:t>
      </w:r>
      <w:proofErr w:type="gramStart"/>
      <w:r w:rsidRPr="001E5CEA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1E5CEA">
        <w:rPr>
          <w:rFonts w:ascii="Times New Roman" w:hAnsi="Times New Roman" w:cs="Times New Roman"/>
          <w:sz w:val="24"/>
          <w:szCs w:val="24"/>
        </w:rPr>
        <w:t xml:space="preserve"> 1956. </w:t>
      </w:r>
      <w:proofErr w:type="gramStart"/>
      <w:r w:rsidRPr="001E5CEA">
        <w:rPr>
          <w:rFonts w:ascii="Times New Roman" w:hAnsi="Times New Roman" w:cs="Times New Roman"/>
          <w:sz w:val="24"/>
          <w:szCs w:val="24"/>
        </w:rPr>
        <w:t>С. 444</w:t>
      </w:r>
      <w:proofErr w:type="gramEnd"/>
      <w:r w:rsidRPr="001E5CEA">
        <w:rPr>
          <w:rFonts w:ascii="Times New Roman" w:hAnsi="Times New Roman" w:cs="Times New Roman"/>
          <w:sz w:val="24"/>
          <w:szCs w:val="24"/>
        </w:rPr>
        <w:t xml:space="preserve">-451. </w:t>
      </w:r>
    </w:p>
    <w:p w:rsidR="00502730" w:rsidRPr="001E5CEA" w:rsidRDefault="00EA1273" w:rsidP="001E5C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02730" w:rsidRPr="001E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2730" w:rsidRPr="001E5CEA">
        <w:rPr>
          <w:rStyle w:val="hl"/>
          <w:rFonts w:ascii="Times New Roman" w:hAnsi="Times New Roman" w:cs="Times New Roman"/>
          <w:sz w:val="24"/>
          <w:szCs w:val="24"/>
        </w:rPr>
        <w:t>Ойунский</w:t>
      </w:r>
      <w:proofErr w:type="spellEnd"/>
      <w:r w:rsidR="00502730" w:rsidRPr="001E5CEA">
        <w:rPr>
          <w:rFonts w:ascii="Times New Roman" w:hAnsi="Times New Roman" w:cs="Times New Roman"/>
          <w:sz w:val="24"/>
          <w:szCs w:val="24"/>
        </w:rPr>
        <w:t xml:space="preserve"> П.А. 1959. Т. 5. - 288 с. </w:t>
      </w:r>
    </w:p>
    <w:p w:rsidR="00502730" w:rsidRPr="001C787F" w:rsidRDefault="00EA1273" w:rsidP="001E5CE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02730" w:rsidRPr="001E5CEA">
        <w:rPr>
          <w:rStyle w:val="hl"/>
          <w:rFonts w:ascii="Times New Roman" w:hAnsi="Times New Roman" w:cs="Times New Roman"/>
          <w:sz w:val="24"/>
          <w:szCs w:val="24"/>
          <w:lang w:val="ru-RU"/>
        </w:rPr>
        <w:t>Оросин</w:t>
      </w:r>
      <w:proofErr w:type="spellEnd"/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К.Г. </w:t>
      </w:r>
      <w:proofErr w:type="spellStart"/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>Ньургун</w:t>
      </w:r>
      <w:proofErr w:type="spellEnd"/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Боотур Стремительный. </w:t>
      </w:r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Якутск, 1947. - 409 с. Очерк истории якутской советской литературы. — М.: Наука, 1970. — 392 </w:t>
      </w:r>
      <w:proofErr w:type="gramStart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02730" w:rsidRPr="001C787F" w:rsidRDefault="00EA1273" w:rsidP="001E5CE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. Принципы текстологического изучения фольклора. Сборник статей. Отв. ред. </w:t>
      </w:r>
    </w:p>
    <w:p w:rsidR="00502730" w:rsidRPr="001C787F" w:rsidRDefault="00EA1273" w:rsidP="001E5CE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2730" w:rsidRPr="001E5CEA">
        <w:rPr>
          <w:rStyle w:val="hl"/>
          <w:rFonts w:ascii="Times New Roman" w:hAnsi="Times New Roman" w:cs="Times New Roman"/>
          <w:sz w:val="24"/>
          <w:szCs w:val="24"/>
          <w:lang w:val="ru-RU"/>
        </w:rPr>
        <w:t>Романова</w:t>
      </w:r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Е.Н. Детский фольклор якутов: текст и </w:t>
      </w:r>
      <w:proofErr w:type="spellStart"/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>метатекст</w:t>
      </w:r>
      <w:proofErr w:type="spellEnd"/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// Культурное наследие народов Сибири и Севера. </w:t>
      </w:r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Четвертых Сибирских чтений. 12-14 октября 1998 г. </w:t>
      </w:r>
    </w:p>
    <w:p w:rsidR="00502730" w:rsidRPr="001E5CEA" w:rsidRDefault="00EA1273" w:rsidP="001E5C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2730" w:rsidRPr="001E5CEA">
        <w:rPr>
          <w:rStyle w:val="hl"/>
          <w:rFonts w:ascii="Times New Roman" w:hAnsi="Times New Roman" w:cs="Times New Roman"/>
          <w:sz w:val="24"/>
          <w:szCs w:val="24"/>
          <w:lang w:val="ru-RU"/>
        </w:rPr>
        <w:t>Серошевский</w:t>
      </w:r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В.Л. Якуты, Опыт этнографического исследования. </w:t>
      </w:r>
      <w:r w:rsidR="00502730" w:rsidRPr="001E5CEA">
        <w:rPr>
          <w:rFonts w:ascii="Times New Roman" w:hAnsi="Times New Roman" w:cs="Times New Roman"/>
          <w:sz w:val="24"/>
          <w:szCs w:val="24"/>
        </w:rPr>
        <w:t xml:space="preserve">2-е </w:t>
      </w:r>
      <w:proofErr w:type="spellStart"/>
      <w:r w:rsidR="00502730" w:rsidRPr="001E5CE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502730" w:rsidRPr="001E5C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2730" w:rsidRPr="001E5CE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502730" w:rsidRPr="001E5CEA">
        <w:rPr>
          <w:rFonts w:ascii="Times New Roman" w:hAnsi="Times New Roman" w:cs="Times New Roman"/>
          <w:sz w:val="24"/>
          <w:szCs w:val="24"/>
        </w:rPr>
        <w:t xml:space="preserve">., 1993.-736 с. </w:t>
      </w:r>
    </w:p>
    <w:p w:rsidR="00502730" w:rsidRPr="001C787F" w:rsidRDefault="00EA1273" w:rsidP="001E5CE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2730" w:rsidRPr="001E5CEA">
        <w:rPr>
          <w:rStyle w:val="hl"/>
          <w:rFonts w:ascii="Times New Roman" w:hAnsi="Times New Roman" w:cs="Times New Roman"/>
          <w:sz w:val="24"/>
          <w:szCs w:val="24"/>
          <w:lang w:val="ru-RU"/>
        </w:rPr>
        <w:t>Скрябина</w:t>
      </w:r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А.Д. Методы обучения </w:t>
      </w:r>
      <w:proofErr w:type="spellStart"/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>чабыргах</w:t>
      </w:r>
      <w:proofErr w:type="spellEnd"/>
      <w:r w:rsidR="00502730" w:rsidRPr="001E5CEA">
        <w:rPr>
          <w:rFonts w:ascii="Times New Roman" w:hAnsi="Times New Roman" w:cs="Times New Roman"/>
          <w:sz w:val="24"/>
          <w:szCs w:val="24"/>
          <w:lang w:val="ru-RU"/>
        </w:rPr>
        <w:t xml:space="preserve"> (скороговорки). </w:t>
      </w:r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Якутск, 1994. - 48 </w:t>
      </w:r>
      <w:proofErr w:type="gramStart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. на якут, языке. </w:t>
      </w:r>
    </w:p>
    <w:p w:rsidR="00502730" w:rsidRDefault="00EA1273" w:rsidP="001E5CE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02730" w:rsidRPr="001C787F">
        <w:rPr>
          <w:rStyle w:val="hl"/>
          <w:rFonts w:ascii="Times New Roman" w:hAnsi="Times New Roman" w:cs="Times New Roman"/>
          <w:sz w:val="24"/>
          <w:szCs w:val="24"/>
          <w:lang w:val="ru-RU"/>
        </w:rPr>
        <w:t>Эрилик</w:t>
      </w:r>
      <w:proofErr w:type="spellEnd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>Эристиин</w:t>
      </w:r>
      <w:proofErr w:type="spellEnd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>Буура</w:t>
      </w:r>
      <w:proofErr w:type="spellEnd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>Дохсун</w:t>
      </w:r>
      <w:proofErr w:type="spellEnd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: Героический </w:t>
      </w:r>
      <w:r w:rsidR="00502730" w:rsidRPr="001C787F">
        <w:rPr>
          <w:rStyle w:val="hl"/>
          <w:rFonts w:ascii="Times New Roman" w:hAnsi="Times New Roman" w:cs="Times New Roman"/>
          <w:sz w:val="24"/>
          <w:szCs w:val="24"/>
          <w:lang w:val="ru-RU"/>
        </w:rPr>
        <w:t>эпос</w:t>
      </w:r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 олонхо. — Якутск: </w:t>
      </w:r>
      <w:proofErr w:type="spellStart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>нац</w:t>
      </w:r>
      <w:proofErr w:type="spellEnd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. кн. изд-во, 1993. -416 </w:t>
      </w:r>
      <w:proofErr w:type="gramStart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502730" w:rsidRPr="001C78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6BEC" w:rsidRPr="00E831E9" w:rsidRDefault="00A96BEC" w:rsidP="001E5C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="00E831E9">
        <w:rPr>
          <w:rFonts w:ascii="Times New Roman" w:hAnsi="Times New Roman" w:cs="Times New Roman"/>
          <w:sz w:val="24"/>
          <w:szCs w:val="24"/>
        </w:rPr>
        <w:t>Vikipedia.ru</w:t>
      </w:r>
    </w:p>
    <w:p w:rsidR="00D37706" w:rsidRPr="001E5CEA" w:rsidRDefault="00D37706" w:rsidP="001E5CEA">
      <w:pPr>
        <w:pStyle w:val="a9"/>
        <w:rPr>
          <w:lang w:val="ru-RU"/>
        </w:rPr>
      </w:pPr>
    </w:p>
    <w:p w:rsidR="00D37706" w:rsidRPr="001E5CEA" w:rsidRDefault="00D37706" w:rsidP="001E5CEA">
      <w:pPr>
        <w:pStyle w:val="a9"/>
        <w:rPr>
          <w:lang w:val="ru-RU"/>
        </w:rPr>
      </w:pPr>
    </w:p>
    <w:p w:rsidR="00D37706" w:rsidRDefault="00D37706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D37706" w:rsidRDefault="00D37706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D37706" w:rsidRDefault="00D37706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D37706" w:rsidRDefault="00D37706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D37706" w:rsidRPr="00D37706" w:rsidRDefault="00D37706" w:rsidP="00D37706">
      <w:pPr>
        <w:tabs>
          <w:tab w:val="left" w:pos="1140"/>
        </w:tabs>
        <w:rPr>
          <w:rFonts w:ascii="Times New Roman" w:hAnsi="Times New Roman" w:cs="Times New Roman"/>
          <w:sz w:val="40"/>
          <w:szCs w:val="40"/>
          <w:lang w:val="ru-RU"/>
        </w:rPr>
      </w:pPr>
    </w:p>
    <w:sectPr w:rsidR="00D37706" w:rsidRPr="00D37706" w:rsidSect="009D3DDC">
      <w:footerReference w:type="default" r:id="rId23"/>
      <w:pgSz w:w="11906" w:h="16838"/>
      <w:pgMar w:top="1134" w:right="42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C2" w:rsidRDefault="00403CC2" w:rsidP="005941B4">
      <w:pPr>
        <w:spacing w:after="0" w:line="240" w:lineRule="auto"/>
      </w:pPr>
      <w:r>
        <w:separator/>
      </w:r>
    </w:p>
  </w:endnote>
  <w:endnote w:type="continuationSeparator" w:id="0">
    <w:p w:rsidR="00403CC2" w:rsidRDefault="00403CC2" w:rsidP="0059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8813"/>
      <w:docPartObj>
        <w:docPartGallery w:val="Page Numbers (Bottom of Page)"/>
        <w:docPartUnique/>
      </w:docPartObj>
    </w:sdtPr>
    <w:sdtContent>
      <w:p w:rsidR="0045492C" w:rsidRDefault="006638D8">
        <w:pPr>
          <w:pStyle w:val="afa"/>
          <w:jc w:val="right"/>
        </w:pPr>
        <w:fldSimple w:instr=" PAGE   \* MERGEFORMAT ">
          <w:r w:rsidR="00583D1D">
            <w:rPr>
              <w:noProof/>
            </w:rPr>
            <w:t>20</w:t>
          </w:r>
        </w:fldSimple>
      </w:p>
    </w:sdtContent>
  </w:sdt>
  <w:p w:rsidR="0045492C" w:rsidRDefault="0045492C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C2" w:rsidRDefault="00403CC2" w:rsidP="005941B4">
      <w:pPr>
        <w:spacing w:after="0" w:line="240" w:lineRule="auto"/>
      </w:pPr>
      <w:r>
        <w:separator/>
      </w:r>
    </w:p>
  </w:footnote>
  <w:footnote w:type="continuationSeparator" w:id="0">
    <w:p w:rsidR="00403CC2" w:rsidRDefault="00403CC2" w:rsidP="0059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art5D"/>
      </v:shape>
    </w:pict>
  </w:numPicBullet>
  <w:abstractNum w:abstractNumId="0">
    <w:nsid w:val="0365797E"/>
    <w:multiLevelType w:val="hybridMultilevel"/>
    <w:tmpl w:val="4C049014"/>
    <w:lvl w:ilvl="0" w:tplc="BC9AF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0B57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8B5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A09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E8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881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0A0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AD1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0F4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51BF7"/>
    <w:multiLevelType w:val="hybridMultilevel"/>
    <w:tmpl w:val="F8D0E498"/>
    <w:lvl w:ilvl="0" w:tplc="AF10759E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5481FDC"/>
    <w:multiLevelType w:val="hybridMultilevel"/>
    <w:tmpl w:val="04163AA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D53DC5"/>
    <w:multiLevelType w:val="hybridMultilevel"/>
    <w:tmpl w:val="BC14FD34"/>
    <w:lvl w:ilvl="0" w:tplc="AF10759E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5374494"/>
    <w:multiLevelType w:val="hybridMultilevel"/>
    <w:tmpl w:val="E6642A3C"/>
    <w:lvl w:ilvl="0" w:tplc="50DEC28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D2D321A"/>
    <w:multiLevelType w:val="hybridMultilevel"/>
    <w:tmpl w:val="A04AAB70"/>
    <w:lvl w:ilvl="0" w:tplc="50DEC28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EB3228A"/>
    <w:multiLevelType w:val="hybridMultilevel"/>
    <w:tmpl w:val="6DDE429E"/>
    <w:lvl w:ilvl="0" w:tplc="248EAF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A1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EFE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275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4ED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E3E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C82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A27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C4C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973E7"/>
    <w:multiLevelType w:val="hybridMultilevel"/>
    <w:tmpl w:val="45CC0ACC"/>
    <w:lvl w:ilvl="0" w:tplc="AF107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A46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C6F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480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E9D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AB7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6BC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433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653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005C69"/>
    <w:multiLevelType w:val="hybridMultilevel"/>
    <w:tmpl w:val="FB8CC22C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8C14BE9"/>
    <w:multiLevelType w:val="hybridMultilevel"/>
    <w:tmpl w:val="C576E81C"/>
    <w:lvl w:ilvl="0" w:tplc="AF107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91AF5"/>
    <w:multiLevelType w:val="hybridMultilevel"/>
    <w:tmpl w:val="3E48DF40"/>
    <w:lvl w:ilvl="0" w:tplc="AF107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72489"/>
    <w:multiLevelType w:val="hybridMultilevel"/>
    <w:tmpl w:val="8E665882"/>
    <w:lvl w:ilvl="0" w:tplc="AF107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C1289"/>
    <w:multiLevelType w:val="multilevel"/>
    <w:tmpl w:val="7604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331F1"/>
    <w:multiLevelType w:val="hybridMultilevel"/>
    <w:tmpl w:val="7DB27A64"/>
    <w:lvl w:ilvl="0" w:tplc="50DEC28A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53B87A01"/>
    <w:multiLevelType w:val="hybridMultilevel"/>
    <w:tmpl w:val="AFF86BCE"/>
    <w:lvl w:ilvl="0" w:tplc="5F9A0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CB5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CFF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A95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8D4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85B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3E45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22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EBA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82A155F"/>
    <w:multiLevelType w:val="hybridMultilevel"/>
    <w:tmpl w:val="1E04E36C"/>
    <w:lvl w:ilvl="0" w:tplc="63808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2C2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893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062A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E54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3439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0F5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A5D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C28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94F6A86"/>
    <w:multiLevelType w:val="hybridMultilevel"/>
    <w:tmpl w:val="C5F61626"/>
    <w:lvl w:ilvl="0" w:tplc="38E28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A8A9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032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0F1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79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279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BB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299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CC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94268"/>
    <w:multiLevelType w:val="hybridMultilevel"/>
    <w:tmpl w:val="81867FCA"/>
    <w:lvl w:ilvl="0" w:tplc="AF10759E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BDE2BAF"/>
    <w:multiLevelType w:val="hybridMultilevel"/>
    <w:tmpl w:val="10AE44CE"/>
    <w:lvl w:ilvl="0" w:tplc="AF107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51F0A"/>
    <w:multiLevelType w:val="hybridMultilevel"/>
    <w:tmpl w:val="D6A8970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FBA25AB"/>
    <w:multiLevelType w:val="hybridMultilevel"/>
    <w:tmpl w:val="929CF2B0"/>
    <w:lvl w:ilvl="0" w:tplc="137CF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CB7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CAC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2A4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A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8F2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2E0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43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481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4C06E05"/>
    <w:multiLevelType w:val="hybridMultilevel"/>
    <w:tmpl w:val="1F4E5260"/>
    <w:lvl w:ilvl="0" w:tplc="AF10759E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32229B1"/>
    <w:multiLevelType w:val="hybridMultilevel"/>
    <w:tmpl w:val="56044C0C"/>
    <w:lvl w:ilvl="0" w:tplc="D5769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C0F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568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8A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4B2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A9D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F498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4CE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B46A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9EE68F4"/>
    <w:multiLevelType w:val="hybridMultilevel"/>
    <w:tmpl w:val="5964E2BA"/>
    <w:lvl w:ilvl="0" w:tplc="84C63C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6D3A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C93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C9C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CB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CC5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2C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05F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E0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CA5785"/>
    <w:multiLevelType w:val="multilevel"/>
    <w:tmpl w:val="96C2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900A7"/>
    <w:multiLevelType w:val="hybridMultilevel"/>
    <w:tmpl w:val="44D61248"/>
    <w:lvl w:ilvl="0" w:tplc="AF107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6"/>
  </w:num>
  <w:num w:numId="5">
    <w:abstractNumId w:val="0"/>
  </w:num>
  <w:num w:numId="6">
    <w:abstractNumId w:val="23"/>
  </w:num>
  <w:num w:numId="7">
    <w:abstractNumId w:val="16"/>
  </w:num>
  <w:num w:numId="8">
    <w:abstractNumId w:val="20"/>
  </w:num>
  <w:num w:numId="9">
    <w:abstractNumId w:val="22"/>
  </w:num>
  <w:num w:numId="10">
    <w:abstractNumId w:val="13"/>
  </w:num>
  <w:num w:numId="11">
    <w:abstractNumId w:val="5"/>
  </w:num>
  <w:num w:numId="12">
    <w:abstractNumId w:val="4"/>
  </w:num>
  <w:num w:numId="13">
    <w:abstractNumId w:val="24"/>
  </w:num>
  <w:num w:numId="14">
    <w:abstractNumId w:val="12"/>
  </w:num>
  <w:num w:numId="15">
    <w:abstractNumId w:val="19"/>
  </w:num>
  <w:num w:numId="16">
    <w:abstractNumId w:val="8"/>
  </w:num>
  <w:num w:numId="17">
    <w:abstractNumId w:val="2"/>
  </w:num>
  <w:num w:numId="18">
    <w:abstractNumId w:val="25"/>
  </w:num>
  <w:num w:numId="19">
    <w:abstractNumId w:val="3"/>
  </w:num>
  <w:num w:numId="20">
    <w:abstractNumId w:val="1"/>
  </w:num>
  <w:num w:numId="21">
    <w:abstractNumId w:val="21"/>
  </w:num>
  <w:num w:numId="22">
    <w:abstractNumId w:val="17"/>
  </w:num>
  <w:num w:numId="23">
    <w:abstractNumId w:val="10"/>
  </w:num>
  <w:num w:numId="24">
    <w:abstractNumId w:val="11"/>
  </w:num>
  <w:num w:numId="25">
    <w:abstractNumId w:val="1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06"/>
    <w:rsid w:val="0003116D"/>
    <w:rsid w:val="00043762"/>
    <w:rsid w:val="00067D91"/>
    <w:rsid w:val="00082E91"/>
    <w:rsid w:val="0009375D"/>
    <w:rsid w:val="000E4F5C"/>
    <w:rsid w:val="000F07BA"/>
    <w:rsid w:val="000F3DF5"/>
    <w:rsid w:val="00127EAE"/>
    <w:rsid w:val="00134ABF"/>
    <w:rsid w:val="001600BE"/>
    <w:rsid w:val="001620CC"/>
    <w:rsid w:val="00166C44"/>
    <w:rsid w:val="00167ADE"/>
    <w:rsid w:val="00184F2E"/>
    <w:rsid w:val="001C787F"/>
    <w:rsid w:val="001E5CEA"/>
    <w:rsid w:val="001F616F"/>
    <w:rsid w:val="00206794"/>
    <w:rsid w:val="00212236"/>
    <w:rsid w:val="002258AF"/>
    <w:rsid w:val="002554BC"/>
    <w:rsid w:val="002927F4"/>
    <w:rsid w:val="002B0C0C"/>
    <w:rsid w:val="002B33D2"/>
    <w:rsid w:val="002B4A85"/>
    <w:rsid w:val="002F2C1E"/>
    <w:rsid w:val="00360028"/>
    <w:rsid w:val="003944CF"/>
    <w:rsid w:val="003A48BC"/>
    <w:rsid w:val="00403CC2"/>
    <w:rsid w:val="00421CE7"/>
    <w:rsid w:val="00440534"/>
    <w:rsid w:val="0045492C"/>
    <w:rsid w:val="004B00E2"/>
    <w:rsid w:val="004B3FCC"/>
    <w:rsid w:val="00502730"/>
    <w:rsid w:val="0051463A"/>
    <w:rsid w:val="00535285"/>
    <w:rsid w:val="00573C74"/>
    <w:rsid w:val="00573CE9"/>
    <w:rsid w:val="00583D1D"/>
    <w:rsid w:val="00584FE4"/>
    <w:rsid w:val="005941B4"/>
    <w:rsid w:val="005A2F26"/>
    <w:rsid w:val="005B0FBC"/>
    <w:rsid w:val="005F043E"/>
    <w:rsid w:val="006130D4"/>
    <w:rsid w:val="006430B5"/>
    <w:rsid w:val="00653618"/>
    <w:rsid w:val="006638D8"/>
    <w:rsid w:val="00695A2D"/>
    <w:rsid w:val="00695E45"/>
    <w:rsid w:val="006C292B"/>
    <w:rsid w:val="006C2DF7"/>
    <w:rsid w:val="00720D9C"/>
    <w:rsid w:val="00721C1E"/>
    <w:rsid w:val="00736995"/>
    <w:rsid w:val="0074359E"/>
    <w:rsid w:val="007624BE"/>
    <w:rsid w:val="00765A3A"/>
    <w:rsid w:val="00791596"/>
    <w:rsid w:val="00792D85"/>
    <w:rsid w:val="00795384"/>
    <w:rsid w:val="007A44DF"/>
    <w:rsid w:val="007A765C"/>
    <w:rsid w:val="007E2ABE"/>
    <w:rsid w:val="007E4AF1"/>
    <w:rsid w:val="007E4B27"/>
    <w:rsid w:val="007F5A84"/>
    <w:rsid w:val="00801EB4"/>
    <w:rsid w:val="00812652"/>
    <w:rsid w:val="00856708"/>
    <w:rsid w:val="008A477D"/>
    <w:rsid w:val="008B32F3"/>
    <w:rsid w:val="008D2B64"/>
    <w:rsid w:val="008D5398"/>
    <w:rsid w:val="00913381"/>
    <w:rsid w:val="00943FC1"/>
    <w:rsid w:val="00957504"/>
    <w:rsid w:val="009B51E6"/>
    <w:rsid w:val="009D3DDC"/>
    <w:rsid w:val="009D4348"/>
    <w:rsid w:val="009F2375"/>
    <w:rsid w:val="009F2EBD"/>
    <w:rsid w:val="00A45A88"/>
    <w:rsid w:val="00A4797D"/>
    <w:rsid w:val="00A55FB5"/>
    <w:rsid w:val="00A64E5C"/>
    <w:rsid w:val="00A66F65"/>
    <w:rsid w:val="00A92021"/>
    <w:rsid w:val="00A95D47"/>
    <w:rsid w:val="00A96BEC"/>
    <w:rsid w:val="00AA4EA2"/>
    <w:rsid w:val="00AF1489"/>
    <w:rsid w:val="00AF5371"/>
    <w:rsid w:val="00B14D0D"/>
    <w:rsid w:val="00B2505B"/>
    <w:rsid w:val="00B60663"/>
    <w:rsid w:val="00B61141"/>
    <w:rsid w:val="00BD2822"/>
    <w:rsid w:val="00BD6B59"/>
    <w:rsid w:val="00BF0DF5"/>
    <w:rsid w:val="00C25CA1"/>
    <w:rsid w:val="00C331DC"/>
    <w:rsid w:val="00C40A75"/>
    <w:rsid w:val="00C42F9E"/>
    <w:rsid w:val="00C63D2F"/>
    <w:rsid w:val="00C66756"/>
    <w:rsid w:val="00C735F9"/>
    <w:rsid w:val="00CA14BD"/>
    <w:rsid w:val="00CE7B67"/>
    <w:rsid w:val="00D37706"/>
    <w:rsid w:val="00D66963"/>
    <w:rsid w:val="00D84641"/>
    <w:rsid w:val="00DA5353"/>
    <w:rsid w:val="00E831E9"/>
    <w:rsid w:val="00E901FF"/>
    <w:rsid w:val="00E92299"/>
    <w:rsid w:val="00EA1273"/>
    <w:rsid w:val="00EB1185"/>
    <w:rsid w:val="00ED1FF7"/>
    <w:rsid w:val="00ED6C49"/>
    <w:rsid w:val="00F003EE"/>
    <w:rsid w:val="00F05F70"/>
    <w:rsid w:val="00F23198"/>
    <w:rsid w:val="00F2373B"/>
    <w:rsid w:val="00F42DB9"/>
    <w:rsid w:val="00F60144"/>
    <w:rsid w:val="00F63CB9"/>
    <w:rsid w:val="00FC06FB"/>
    <w:rsid w:val="00FC5226"/>
    <w:rsid w:val="00FD19FC"/>
    <w:rsid w:val="00FD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no Pro Light Display" w:eastAsiaTheme="minorHAnsi" w:hAnsi="Arno Pro Light Display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DF"/>
  </w:style>
  <w:style w:type="paragraph" w:styleId="1">
    <w:name w:val="heading 1"/>
    <w:basedOn w:val="a"/>
    <w:next w:val="a"/>
    <w:link w:val="10"/>
    <w:uiPriority w:val="9"/>
    <w:qFormat/>
    <w:rsid w:val="007A44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4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4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4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A44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4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4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4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4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D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44D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44D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44D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A44D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A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A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A44D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44D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A44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4D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A44D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A44D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A44DF"/>
    <w:rPr>
      <w:b/>
      <w:bCs/>
    </w:rPr>
  </w:style>
  <w:style w:type="character" w:styleId="a8">
    <w:name w:val="Emphasis"/>
    <w:uiPriority w:val="20"/>
    <w:qFormat/>
    <w:rsid w:val="007A44D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A44D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A44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4D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44D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A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A44DF"/>
    <w:rPr>
      <w:i/>
      <w:iCs/>
    </w:rPr>
  </w:style>
  <w:style w:type="character" w:styleId="ad">
    <w:name w:val="Subtle Emphasis"/>
    <w:uiPriority w:val="19"/>
    <w:qFormat/>
    <w:rsid w:val="007A44DF"/>
    <w:rPr>
      <w:i/>
      <w:iCs/>
    </w:rPr>
  </w:style>
  <w:style w:type="character" w:styleId="ae">
    <w:name w:val="Intense Emphasis"/>
    <w:uiPriority w:val="21"/>
    <w:qFormat/>
    <w:rsid w:val="007A44D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A44DF"/>
    <w:rPr>
      <w:smallCaps/>
    </w:rPr>
  </w:style>
  <w:style w:type="character" w:styleId="af0">
    <w:name w:val="Intense Reference"/>
    <w:uiPriority w:val="32"/>
    <w:qFormat/>
    <w:rsid w:val="007A44DF"/>
    <w:rPr>
      <w:b/>
      <w:bCs/>
      <w:smallCaps/>
    </w:rPr>
  </w:style>
  <w:style w:type="character" w:styleId="af1">
    <w:name w:val="Book Title"/>
    <w:basedOn w:val="a0"/>
    <w:uiPriority w:val="33"/>
    <w:qFormat/>
    <w:rsid w:val="007A44D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A44D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3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7706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50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l">
    <w:name w:val="hl"/>
    <w:basedOn w:val="a0"/>
    <w:rsid w:val="00502730"/>
  </w:style>
  <w:style w:type="character" w:styleId="af6">
    <w:name w:val="Hyperlink"/>
    <w:basedOn w:val="a0"/>
    <w:uiPriority w:val="99"/>
    <w:semiHidden/>
    <w:unhideWhenUsed/>
    <w:rsid w:val="005941B4"/>
    <w:rPr>
      <w:color w:val="0000FF"/>
      <w:u w:val="single"/>
    </w:rPr>
  </w:style>
  <w:style w:type="character" w:styleId="af7">
    <w:name w:val="line number"/>
    <w:basedOn w:val="a0"/>
    <w:uiPriority w:val="99"/>
    <w:semiHidden/>
    <w:unhideWhenUsed/>
    <w:rsid w:val="005941B4"/>
  </w:style>
  <w:style w:type="paragraph" w:styleId="af8">
    <w:name w:val="header"/>
    <w:basedOn w:val="a"/>
    <w:link w:val="af9"/>
    <w:uiPriority w:val="99"/>
    <w:semiHidden/>
    <w:unhideWhenUsed/>
    <w:rsid w:val="0059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941B4"/>
  </w:style>
  <w:style w:type="paragraph" w:styleId="afa">
    <w:name w:val="footer"/>
    <w:basedOn w:val="a"/>
    <w:link w:val="afb"/>
    <w:uiPriority w:val="99"/>
    <w:unhideWhenUsed/>
    <w:rsid w:val="0059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941B4"/>
  </w:style>
  <w:style w:type="paragraph" w:customStyle="1" w:styleId="antired">
    <w:name w:val="anti_red"/>
    <w:basedOn w:val="a"/>
    <w:rsid w:val="00C3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otstup">
    <w:name w:val="otstup"/>
    <w:basedOn w:val="a"/>
    <w:rsid w:val="0042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696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27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163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387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7693">
          <w:marLeft w:val="141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85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229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614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376">
          <w:marLeft w:val="141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165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696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10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0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7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371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591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91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8576-9770-4540-84AD-770A08B1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5645</Words>
  <Characters>32178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makartichan</cp:lastModifiedBy>
  <cp:revision>6</cp:revision>
  <cp:lastPrinted>2012-12-12T07:33:00Z</cp:lastPrinted>
  <dcterms:created xsi:type="dcterms:W3CDTF">2012-12-12T07:38:00Z</dcterms:created>
  <dcterms:modified xsi:type="dcterms:W3CDTF">2015-12-03T07:16:00Z</dcterms:modified>
</cp:coreProperties>
</file>