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5" w:rsidRDefault="00B91555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4334" w:rsidRDefault="00634334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4334" w:rsidRDefault="00634334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4334" w:rsidRDefault="00634334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4334" w:rsidRDefault="00634334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4334" w:rsidRDefault="00634334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4334" w:rsidRPr="00F07579" w:rsidRDefault="00634334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1555" w:rsidRPr="00F07579" w:rsidRDefault="00B91555" w:rsidP="00B9155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F07579">
        <w:rPr>
          <w:rFonts w:ascii="Times New Roman" w:hAnsi="Times New Roman"/>
          <w:b/>
          <w:sz w:val="36"/>
          <w:szCs w:val="36"/>
        </w:rPr>
        <w:t>Практико-ориентированный проект  по теме:</w:t>
      </w:r>
    </w:p>
    <w:p w:rsidR="00B91555" w:rsidRPr="00F07579" w:rsidRDefault="00B91555" w:rsidP="00B91555">
      <w:pPr>
        <w:jc w:val="center"/>
        <w:rPr>
          <w:rFonts w:ascii="Times New Roman" w:hAnsi="Times New Roman"/>
          <w:b/>
          <w:sz w:val="40"/>
          <w:szCs w:val="40"/>
        </w:rPr>
      </w:pPr>
      <w:r w:rsidRPr="00F07579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i/>
          <w:iCs/>
          <w:sz w:val="40"/>
          <w:szCs w:val="40"/>
        </w:rPr>
        <w:t>Формирование универсальных учебных действий при организации проектной деятельности на уроках английского языка</w:t>
      </w:r>
      <w:r w:rsidRPr="00F07579">
        <w:rPr>
          <w:rFonts w:ascii="Times New Roman" w:hAnsi="Times New Roman"/>
          <w:b/>
          <w:i/>
          <w:iCs/>
          <w:sz w:val="40"/>
          <w:szCs w:val="40"/>
        </w:rPr>
        <w:t>»</w:t>
      </w:r>
    </w:p>
    <w:bookmarkEnd w:id="0"/>
    <w:p w:rsidR="00B91555" w:rsidRPr="00F07579" w:rsidRDefault="00B91555" w:rsidP="00B915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1555" w:rsidRPr="00F07579" w:rsidRDefault="00B91555" w:rsidP="00B915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1555" w:rsidRPr="00F07579" w:rsidRDefault="00B91555" w:rsidP="00747218">
      <w:pPr>
        <w:rPr>
          <w:rFonts w:ascii="Times New Roman" w:hAnsi="Times New Roman"/>
          <w:b/>
          <w:sz w:val="28"/>
          <w:szCs w:val="28"/>
        </w:rPr>
      </w:pPr>
    </w:p>
    <w:p w:rsidR="00634334" w:rsidRDefault="00B91555" w:rsidP="00B915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Афанасьева  А.В., преподавател</w:t>
      </w:r>
      <w:r w:rsidR="00634334">
        <w:rPr>
          <w:rFonts w:ascii="Times New Roman" w:hAnsi="Times New Roman"/>
          <w:b/>
          <w:sz w:val="28"/>
          <w:szCs w:val="28"/>
        </w:rPr>
        <w:t xml:space="preserve">ь английского языка,   </w:t>
      </w:r>
    </w:p>
    <w:p w:rsidR="00B91555" w:rsidRDefault="00634334" w:rsidP="00B915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 </w:t>
      </w:r>
      <w:proofErr w:type="spellStart"/>
      <w:r>
        <w:rPr>
          <w:rFonts w:ascii="Times New Roman" w:hAnsi="Times New Roman"/>
          <w:b/>
          <w:sz w:val="28"/>
          <w:szCs w:val="28"/>
        </w:rPr>
        <w:t>ОУ</w:t>
      </w:r>
      <w:proofErr w:type="gramStart"/>
      <w:r w:rsidR="00B91555">
        <w:rPr>
          <w:rFonts w:ascii="Times New Roman" w:hAnsi="Times New Roman"/>
          <w:b/>
          <w:sz w:val="28"/>
          <w:szCs w:val="28"/>
        </w:rPr>
        <w:t>«Т</w:t>
      </w:r>
      <w:proofErr w:type="gramEnd"/>
      <w:r w:rsidR="00B91555">
        <w:rPr>
          <w:rFonts w:ascii="Times New Roman" w:hAnsi="Times New Roman"/>
          <w:b/>
          <w:sz w:val="28"/>
          <w:szCs w:val="28"/>
        </w:rPr>
        <w:t>верской</w:t>
      </w:r>
      <w:proofErr w:type="spellEnd"/>
      <w:r w:rsidR="00B91555">
        <w:rPr>
          <w:rFonts w:ascii="Times New Roman" w:hAnsi="Times New Roman"/>
          <w:b/>
          <w:sz w:val="28"/>
          <w:szCs w:val="28"/>
        </w:rPr>
        <w:t xml:space="preserve"> политехнический колледж»</w:t>
      </w:r>
      <w:r w:rsidR="00DB4087">
        <w:rPr>
          <w:rFonts w:ascii="Times New Roman" w:hAnsi="Times New Roman"/>
          <w:b/>
          <w:sz w:val="28"/>
          <w:szCs w:val="28"/>
        </w:rPr>
        <w:t xml:space="preserve">,  г. Тверь, </w:t>
      </w:r>
    </w:p>
    <w:p w:rsidR="00DB4087" w:rsidRDefault="00DB4087" w:rsidP="00B91555">
      <w:pPr>
        <w:rPr>
          <w:rFonts w:ascii="Times New Roman" w:hAnsi="Times New Roman"/>
          <w:b/>
          <w:sz w:val="28"/>
          <w:szCs w:val="28"/>
        </w:rPr>
      </w:pPr>
    </w:p>
    <w:p w:rsidR="00B91555" w:rsidRDefault="00B91555" w:rsidP="00B91555">
      <w:pPr>
        <w:rPr>
          <w:rFonts w:ascii="Times New Roman" w:hAnsi="Times New Roman"/>
          <w:b/>
          <w:sz w:val="28"/>
          <w:szCs w:val="28"/>
        </w:rPr>
      </w:pPr>
    </w:p>
    <w:p w:rsidR="00B91555" w:rsidRDefault="00B91555" w:rsidP="00B91555">
      <w:pPr>
        <w:rPr>
          <w:rFonts w:ascii="Times New Roman" w:hAnsi="Times New Roman"/>
          <w:b/>
          <w:sz w:val="28"/>
          <w:szCs w:val="28"/>
        </w:rPr>
      </w:pPr>
    </w:p>
    <w:p w:rsidR="00B91555" w:rsidRDefault="00B91555" w:rsidP="00B91555">
      <w:pPr>
        <w:rPr>
          <w:rFonts w:ascii="Times New Roman" w:hAnsi="Times New Roman"/>
          <w:b/>
          <w:sz w:val="28"/>
          <w:szCs w:val="28"/>
        </w:rPr>
      </w:pPr>
    </w:p>
    <w:p w:rsidR="00B91555" w:rsidRDefault="00DB4087" w:rsidP="00DB4087">
      <w:pPr>
        <w:shd w:val="clear" w:color="auto" w:fill="FFFFFF"/>
        <w:spacing w:before="292"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B91555">
        <w:rPr>
          <w:rFonts w:ascii="Times New Roman" w:hAnsi="Times New Roman"/>
          <w:b/>
          <w:spacing w:val="-2"/>
          <w:sz w:val="28"/>
          <w:szCs w:val="28"/>
        </w:rPr>
        <w:t>Тверь 2015</w:t>
      </w:r>
      <w:r w:rsidR="00B91555" w:rsidRPr="00F07579">
        <w:rPr>
          <w:rFonts w:ascii="Times New Roman" w:hAnsi="Times New Roman"/>
          <w:b/>
          <w:spacing w:val="-2"/>
          <w:sz w:val="28"/>
          <w:szCs w:val="28"/>
        </w:rPr>
        <w:t xml:space="preserve"> г.</w:t>
      </w:r>
    </w:p>
    <w:p w:rsidR="008542E2" w:rsidRDefault="008542E2" w:rsidP="00B91555">
      <w:pPr>
        <w:rPr>
          <w:rFonts w:ascii="Times New Roman" w:hAnsi="Times New Roman"/>
          <w:b/>
          <w:spacing w:val="-2"/>
          <w:sz w:val="28"/>
          <w:szCs w:val="28"/>
        </w:rPr>
      </w:pPr>
    </w:p>
    <w:p w:rsidR="00B91555" w:rsidRPr="00003CE9" w:rsidRDefault="00B91555" w:rsidP="00003CE9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CE9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Введение………………………………………………………………………3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Обоснование необходимости проекта ……………………………………...3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Проблема……………………………………………………………………...4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Актуальность…………………………………………………………………4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Цель проект</w:t>
      </w:r>
      <w:r w:rsidR="008542E2" w:rsidRPr="00003CE9">
        <w:rPr>
          <w:rFonts w:ascii="Times New Roman" w:eastAsia="Times New Roman" w:hAnsi="Times New Roman"/>
          <w:sz w:val="28"/>
          <w:szCs w:val="28"/>
          <w:lang w:eastAsia="ru-RU"/>
        </w:rPr>
        <w:t>а……………………………………………………………...    4</w:t>
      </w:r>
    </w:p>
    <w:p w:rsidR="00B91555" w:rsidRPr="00003CE9" w:rsidRDefault="006E42B2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проекта. </w:t>
      </w:r>
      <w:r w:rsidR="00B91555"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</w:t>
      </w:r>
      <w:r w:rsidR="008542E2" w:rsidRPr="00003CE9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…………………………………………………. 4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Теоретическая часть</w:t>
      </w:r>
      <w:r w:rsidR="00262DCB" w:rsidRPr="00003CE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………………………………………………………….5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УУД, форми</w:t>
      </w:r>
      <w:r w:rsidR="008B023B" w:rsidRPr="00003CE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руемые при организации  проектной деятельности  </w:t>
      </w:r>
      <w:r w:rsidR="00262DCB" w:rsidRPr="00003CE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..............5</w:t>
      </w:r>
    </w:p>
    <w:p w:rsidR="00F37468" w:rsidRPr="00003CE9" w:rsidRDefault="00262DCB" w:rsidP="00DA40A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F37468" w:rsidRPr="00003CE9">
        <w:rPr>
          <w:rFonts w:ascii="Times New Roman" w:hAnsi="Times New Roman"/>
          <w:sz w:val="28"/>
          <w:szCs w:val="28"/>
        </w:rPr>
        <w:t>Практическая часть. Урок-проект  английского языка " Легко ли быть</w:t>
      </w:r>
      <w:r w:rsidR="007D143D" w:rsidRPr="00003CE9">
        <w:rPr>
          <w:rFonts w:ascii="Times New Roman" w:hAnsi="Times New Roman"/>
          <w:sz w:val="28"/>
          <w:szCs w:val="28"/>
        </w:rPr>
        <w:t xml:space="preserve"> </w:t>
      </w:r>
      <w:r w:rsidR="00F37468" w:rsidRPr="00003CE9">
        <w:rPr>
          <w:rFonts w:ascii="Times New Roman" w:hAnsi="Times New Roman"/>
          <w:sz w:val="28"/>
          <w:szCs w:val="28"/>
        </w:rPr>
        <w:t>молодым?" ...........................</w:t>
      </w:r>
      <w:r w:rsidR="007D143D" w:rsidRPr="00003CE9">
        <w:rPr>
          <w:rFonts w:ascii="Times New Roman" w:hAnsi="Times New Roman"/>
          <w:sz w:val="28"/>
          <w:szCs w:val="28"/>
        </w:rPr>
        <w:t>....................................................................</w:t>
      </w:r>
      <w:r w:rsidR="00DA40AF">
        <w:rPr>
          <w:rFonts w:ascii="Times New Roman" w:hAnsi="Times New Roman"/>
          <w:sz w:val="28"/>
          <w:szCs w:val="28"/>
          <w:lang w:val="en-US"/>
        </w:rPr>
        <w:t>......</w:t>
      </w:r>
      <w:r w:rsidR="007D143D" w:rsidRPr="00003CE9">
        <w:rPr>
          <w:rFonts w:ascii="Times New Roman" w:hAnsi="Times New Roman"/>
          <w:sz w:val="28"/>
          <w:szCs w:val="28"/>
        </w:rPr>
        <w:t>10</w:t>
      </w:r>
    </w:p>
    <w:p w:rsidR="00F37468" w:rsidRPr="00003CE9" w:rsidRDefault="00F37468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проекта........................................</w:t>
      </w:r>
      <w:r w:rsidR="007D143D" w:rsidRPr="00003CE9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..............................10</w:t>
      </w:r>
    </w:p>
    <w:p w:rsidR="00F37468" w:rsidRPr="00003CE9" w:rsidRDefault="00F37468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Механизм и особенности реализации проекта.......................................</w:t>
      </w:r>
      <w:r w:rsidR="007D143D" w:rsidRPr="00003CE9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B91555" w:rsidRPr="00E34ACC" w:rsidRDefault="00F37468" w:rsidP="00E34AC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34ACC">
        <w:rPr>
          <w:rFonts w:ascii="Times New Roman" w:hAnsi="Times New Roman"/>
          <w:sz w:val="28"/>
          <w:szCs w:val="28"/>
        </w:rPr>
        <w:t>Планируемые результаты</w:t>
      </w:r>
      <w:r w:rsidR="007D143D" w:rsidRPr="00E34ACC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E34ACC" w:rsidRPr="00E34ACC">
        <w:rPr>
          <w:rFonts w:ascii="Times New Roman" w:hAnsi="Times New Roman"/>
          <w:sz w:val="28"/>
          <w:szCs w:val="28"/>
        </w:rPr>
        <w:t>..</w:t>
      </w:r>
      <w:r w:rsidR="007D143D" w:rsidRPr="00E34ACC">
        <w:rPr>
          <w:rFonts w:ascii="Times New Roman" w:hAnsi="Times New Roman"/>
          <w:sz w:val="28"/>
          <w:szCs w:val="28"/>
        </w:rPr>
        <w:t>11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Выводы </w:t>
      </w:r>
      <w:r w:rsidR="00262DCB" w:rsidRPr="00003CE9">
        <w:rPr>
          <w:rFonts w:ascii="Times New Roman" w:eastAsia="Times New Roman" w:hAnsi="Times New Roman"/>
          <w:sz w:val="28"/>
          <w:szCs w:val="28"/>
          <w:lang w:eastAsia="ru-RU"/>
        </w:rPr>
        <w:t>……………...……………………………………………………</w:t>
      </w:r>
      <w:r w:rsidR="007D143D"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  13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  <w:r w:rsidR="007D143D"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 ...………………………………………………………………..14</w:t>
      </w:r>
    </w:p>
    <w:p w:rsidR="00B91555" w:rsidRPr="00003CE9" w:rsidRDefault="00B91555" w:rsidP="00003C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Приложения................................................................</w:t>
      </w:r>
      <w:r w:rsidR="00BE3497" w:rsidRPr="00003CE9">
        <w:rPr>
          <w:rFonts w:ascii="Times New Roman" w:eastAsia="Times New Roman" w:hAnsi="Times New Roman"/>
          <w:sz w:val="28"/>
          <w:szCs w:val="28"/>
          <w:lang w:eastAsia="ru-RU"/>
        </w:rPr>
        <w:t>..............................15</w:t>
      </w:r>
    </w:p>
    <w:p w:rsidR="00B91555" w:rsidRPr="00003CE9" w:rsidRDefault="00B91555" w:rsidP="00003C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11BD" w:rsidRPr="00003CE9" w:rsidRDefault="00CD11BD" w:rsidP="00003C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11BD" w:rsidRPr="00003CE9" w:rsidRDefault="00CD11BD" w:rsidP="00003C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D11BD" w:rsidRPr="00003CE9" w:rsidRDefault="00CD11BD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1BD" w:rsidRPr="00003CE9" w:rsidRDefault="00CD11BD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1BD" w:rsidRPr="00003CE9" w:rsidRDefault="00CD11BD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1BD" w:rsidRPr="00003CE9" w:rsidRDefault="00CD11BD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1BD" w:rsidRPr="00003CE9" w:rsidRDefault="00CD11BD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4ACC" w:rsidRDefault="00E34ACC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88F" w:rsidRDefault="0039388F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39388F" w:rsidRDefault="0039388F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F41F9A" w:rsidRPr="00E34ACC" w:rsidRDefault="00CD11BD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34A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B83A52" w:rsidRPr="00E34ACC" w:rsidRDefault="00F41F9A" w:rsidP="00003CE9">
      <w:pPr>
        <w:spacing w:after="0" w:line="360" w:lineRule="auto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ACC">
        <w:rPr>
          <w:rFonts w:ascii="Times New Roman" w:hAnsi="Times New Roman"/>
          <w:color w:val="000000" w:themeColor="text1"/>
          <w:sz w:val="28"/>
          <w:szCs w:val="28"/>
        </w:rPr>
        <w:t>Доказано, что эффективность любой человеческой деятельности зависит не только от способностей, но и от рациональных способов ее выполнения. Учебная деятельность – не исключение. Говоря о ней, В.А. Сухомлинский писал, что в подавляющем большинстве случаев овладение знаниями непосильно для ученика потому, что он не умеет учиться.</w:t>
      </w:r>
    </w:p>
    <w:p w:rsidR="00B83A52" w:rsidRPr="00E34ACC" w:rsidRDefault="00F41F9A" w:rsidP="00003CE9">
      <w:pPr>
        <w:spacing w:after="0" w:line="360" w:lineRule="auto"/>
        <w:ind w:righ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ACC">
        <w:rPr>
          <w:rFonts w:ascii="Times New Roman" w:hAnsi="Times New Roman"/>
          <w:color w:val="000000" w:themeColor="text1"/>
          <w:sz w:val="28"/>
          <w:szCs w:val="28"/>
        </w:rPr>
        <w:t xml:space="preserve">Значимость умения учиться возрастает в период перехода </w:t>
      </w:r>
      <w:proofErr w:type="gramStart"/>
      <w:r w:rsidRPr="00E34ACC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E34ACC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индустриального к постиндустриальному обществу, основанному на знаниях. Не случайно в новом Федеральном государственном образовательном стандарте (ФГОС) формирование универсальных учебных действий (УУД), обеспечивающих школьникам умение учиться, способность к саморазвитию, самосовершенствованию заявлена как важнейшая ключевая задача современной системы образования.</w:t>
      </w:r>
    </w:p>
    <w:p w:rsidR="00F41F9A" w:rsidRPr="00E34ACC" w:rsidRDefault="00F41F9A" w:rsidP="00003CE9">
      <w:pPr>
        <w:spacing w:after="0" w:line="360" w:lineRule="auto"/>
        <w:ind w:righ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34ACC">
        <w:rPr>
          <w:rFonts w:ascii="Times New Roman" w:hAnsi="Times New Roman"/>
          <w:color w:val="000000" w:themeColor="text1"/>
          <w:sz w:val="28"/>
          <w:szCs w:val="28"/>
        </w:rPr>
        <w:t>Учить учиться нужно на всех школьных предметах, но развитие учебных умений (УУ) на уроках иностранного языка (ИЯ) особенно важно, что объясняется спецификой предмета</w:t>
      </w:r>
      <w:r w:rsidR="006E42B2" w:rsidRPr="00E34A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3A52" w:rsidRPr="00003CE9" w:rsidRDefault="00B83A52" w:rsidP="00003CE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CE9">
        <w:rPr>
          <w:rFonts w:ascii="Times New Roman" w:hAnsi="Times New Roman" w:cs="Times New Roman"/>
          <w:color w:val="auto"/>
          <w:sz w:val="28"/>
          <w:szCs w:val="28"/>
        </w:rPr>
        <w:t>Обоснование необходимости проекта</w:t>
      </w:r>
    </w:p>
    <w:p w:rsidR="00B83A52" w:rsidRPr="00003CE9" w:rsidRDefault="00B83A52" w:rsidP="00003CE9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парадигма образования </w:t>
      </w:r>
      <w:proofErr w:type="gramStart"/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XI века основана на вооружении школьников умениями самостоятельно учиться, приобретать знания, умения, навыки и универсальные способы деятельности: познавательные, информационно-коммуникативные, рефлексивные. Методологической основой стандартов нового поколения является системно-</w:t>
      </w:r>
      <w:proofErr w:type="spellStart"/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который нацелен на развитие личности. Учебный процесс должен быть организован так, чтобы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>самоизменению</w:t>
      </w:r>
      <w:proofErr w:type="spellEnd"/>
      <w:r w:rsidRPr="00003CE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саморазвитию на основе рефлексивной самоорганизации.</w:t>
      </w:r>
    </w:p>
    <w:p w:rsidR="00CD11BD" w:rsidRPr="00003CE9" w:rsidRDefault="00CD11BD" w:rsidP="00003CE9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посвящена проблеме формирования  универсальных учебных действий при организации проектной деятельности на уроках английского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языка. Рассматриваются особенности позиции педагога как руководителя, организатора и участника этой деятельности. </w:t>
      </w:r>
    </w:p>
    <w:p w:rsidR="00B83A52" w:rsidRPr="00003CE9" w:rsidRDefault="00B83A52" w:rsidP="00003C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3CE9">
        <w:rPr>
          <w:rFonts w:ascii="Times New Roman" w:hAnsi="Times New Roman"/>
          <w:b/>
          <w:sz w:val="28"/>
          <w:szCs w:val="28"/>
        </w:rPr>
        <w:t>Проблема</w:t>
      </w:r>
    </w:p>
    <w:p w:rsidR="00B83A52" w:rsidRPr="00003CE9" w:rsidRDefault="00B83A52" w:rsidP="00003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CE9">
        <w:rPr>
          <w:rFonts w:ascii="Times New Roman" w:hAnsi="Times New Roman"/>
          <w:sz w:val="28"/>
          <w:szCs w:val="28"/>
        </w:rPr>
        <w:t>Проблема</w:t>
      </w:r>
      <w:proofErr w:type="gramEnd"/>
      <w:r w:rsidRPr="00003CE9">
        <w:rPr>
          <w:rFonts w:ascii="Times New Roman" w:hAnsi="Times New Roman"/>
          <w:sz w:val="28"/>
          <w:szCs w:val="28"/>
        </w:rPr>
        <w:t xml:space="preserve"> рассматриваемая в проекте, заключается в следующем: </w:t>
      </w:r>
    </w:p>
    <w:p w:rsidR="00B83A52" w:rsidRPr="00003CE9" w:rsidRDefault="00B83A52" w:rsidP="00003CE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 xml:space="preserve">Слабая мотивация к учебной деятельности на уроках английского языка. </w:t>
      </w:r>
    </w:p>
    <w:p w:rsidR="00B83A52" w:rsidRPr="00003CE9" w:rsidRDefault="00B83A52" w:rsidP="00003CE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Недостаточно сформировано умение учащихся самостоятельно рассуждать и доказывать своё мнение.</w:t>
      </w:r>
    </w:p>
    <w:p w:rsidR="00B83A52" w:rsidRPr="00003CE9" w:rsidRDefault="00B83A52" w:rsidP="00003CE9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Низкая организация своей учебной деятельности у учащихся</w:t>
      </w:r>
    </w:p>
    <w:p w:rsidR="00245FFF" w:rsidRPr="007D006F" w:rsidRDefault="00245FFF" w:rsidP="007D00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7D006F">
        <w:rPr>
          <w:rStyle w:val="20"/>
          <w:rFonts w:ascii="Times New Roman" w:hAnsi="Times New Roman" w:cs="Times New Roman"/>
          <w:color w:val="auto"/>
          <w:sz w:val="28"/>
          <w:szCs w:val="28"/>
        </w:rPr>
        <w:t>Актуальность</w:t>
      </w:r>
    </w:p>
    <w:p w:rsidR="00245FFF" w:rsidRPr="00003CE9" w:rsidRDefault="008E4CF0" w:rsidP="00003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</w:t>
      </w:r>
      <w:r w:rsidR="00245FFF" w:rsidRPr="00003CE9">
        <w:rPr>
          <w:rFonts w:ascii="Times New Roman" w:hAnsi="Times New Roman"/>
          <w:bCs/>
          <w:sz w:val="28"/>
          <w:szCs w:val="28"/>
        </w:rPr>
        <w:t xml:space="preserve">еред образовательной системой страны стоит непростая задача: </w:t>
      </w:r>
      <w:r w:rsidR="00245FFF" w:rsidRPr="00003CE9">
        <w:rPr>
          <w:rFonts w:ascii="Times New Roman" w:hAnsi="Times New Roman"/>
          <w:bCs/>
          <w:iCs/>
          <w:sz w:val="28"/>
          <w:szCs w:val="28"/>
        </w:rPr>
        <w:t xml:space="preserve">формирование и развитие мобильной </w:t>
      </w:r>
      <w:proofErr w:type="spellStart"/>
      <w:r w:rsidR="00245FFF" w:rsidRPr="00003CE9">
        <w:rPr>
          <w:rFonts w:ascii="Times New Roman" w:hAnsi="Times New Roman"/>
          <w:bCs/>
          <w:iCs/>
          <w:sz w:val="28"/>
          <w:szCs w:val="28"/>
        </w:rPr>
        <w:t>самореализующейся</w:t>
      </w:r>
      <w:proofErr w:type="spellEnd"/>
      <w:r w:rsidR="00245FFF" w:rsidRPr="00003CE9">
        <w:rPr>
          <w:rFonts w:ascii="Times New Roman" w:hAnsi="Times New Roman"/>
          <w:bCs/>
          <w:iCs/>
          <w:sz w:val="28"/>
          <w:szCs w:val="28"/>
        </w:rPr>
        <w:t xml:space="preserve"> личности, способной к обучению на протяжении всей жизни.</w:t>
      </w:r>
    </w:p>
    <w:p w:rsidR="00245FFF" w:rsidRPr="00003CE9" w:rsidRDefault="00245FFF" w:rsidP="00003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И современный урок, в отличи</w:t>
      </w:r>
      <w:proofErr w:type="gramStart"/>
      <w:r w:rsidRPr="00003CE9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003CE9">
        <w:rPr>
          <w:rFonts w:ascii="Times New Roman" w:hAnsi="Times New Roman"/>
          <w:bCs/>
          <w:sz w:val="28"/>
          <w:szCs w:val="28"/>
        </w:rPr>
        <w:t xml:space="preserve"> от традиционного урока, это прежде всего урок, направленный на формирование и развитие универсальных учебных действий, т.е.</w:t>
      </w:r>
      <w:r w:rsidRPr="00003C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3CE9">
        <w:rPr>
          <w:rFonts w:ascii="Times New Roman" w:hAnsi="Times New Roman"/>
          <w:bCs/>
          <w:iCs/>
          <w:sz w:val="28"/>
          <w:szCs w:val="28"/>
        </w:rPr>
        <w:t>умения учиться всю жизнь.</w:t>
      </w:r>
    </w:p>
    <w:p w:rsidR="00245FFF" w:rsidRPr="007D006F" w:rsidRDefault="00B6336D" w:rsidP="007D006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006F">
        <w:rPr>
          <w:rFonts w:ascii="Times New Roman" w:hAnsi="Times New Roman"/>
          <w:b/>
          <w:bCs/>
          <w:sz w:val="28"/>
          <w:szCs w:val="28"/>
        </w:rPr>
        <w:t>Цели проекта</w:t>
      </w:r>
    </w:p>
    <w:p w:rsidR="00B6336D" w:rsidRPr="00003CE9" w:rsidRDefault="00B6336D" w:rsidP="00003CE9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Систематизировать  и соединить воедино знания, полученные при использовании метода проектов на уроках английского  языка.</w:t>
      </w:r>
    </w:p>
    <w:p w:rsidR="005B050C" w:rsidRPr="00003CE9" w:rsidRDefault="008542E2" w:rsidP="00003CE9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О</w:t>
      </w:r>
      <w:r w:rsidR="00B80EE1" w:rsidRPr="00003CE9">
        <w:rPr>
          <w:rFonts w:ascii="Times New Roman" w:hAnsi="Times New Roman"/>
          <w:bCs/>
          <w:sz w:val="28"/>
          <w:szCs w:val="28"/>
        </w:rPr>
        <w:t>пределить квалификации и виды проектной деятельности</w:t>
      </w:r>
    </w:p>
    <w:p w:rsidR="00B83A52" w:rsidRPr="00003CE9" w:rsidRDefault="00B83A52" w:rsidP="002931F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3CE9">
        <w:rPr>
          <w:rFonts w:ascii="Times New Roman" w:hAnsi="Times New Roman"/>
          <w:b/>
          <w:sz w:val="28"/>
          <w:szCs w:val="28"/>
        </w:rPr>
        <w:t>Задачи.</w:t>
      </w:r>
    </w:p>
    <w:p w:rsidR="00B83A52" w:rsidRPr="00003CE9" w:rsidRDefault="00B83A52" w:rsidP="00003C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t>1. Изучить и проанализировать психолого-педагогическую, методическую, учебную, специальную литературу и интернет-ресурсы по данной проблеме.</w:t>
      </w:r>
    </w:p>
    <w:p w:rsidR="00B83A52" w:rsidRPr="00003CE9" w:rsidRDefault="00B83A52" w:rsidP="00003CE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ab/>
        <w:t xml:space="preserve">2. Создать эффективные условия для реализации технологии </w:t>
      </w:r>
      <w:proofErr w:type="spellStart"/>
      <w:r w:rsidRPr="00003CE9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003CE9">
        <w:rPr>
          <w:rFonts w:ascii="Times New Roman" w:hAnsi="Times New Roman"/>
          <w:bCs/>
          <w:sz w:val="28"/>
          <w:szCs w:val="28"/>
        </w:rPr>
        <w:t xml:space="preserve"> метода обучения на уроках английского языка .</w:t>
      </w:r>
    </w:p>
    <w:p w:rsidR="00B83A52" w:rsidRPr="00003CE9" w:rsidRDefault="00B83A52" w:rsidP="00003CE9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lastRenderedPageBreak/>
        <w:tab/>
        <w:t xml:space="preserve">3. Использовать основные методы и приёмы технологии </w:t>
      </w:r>
      <w:proofErr w:type="spellStart"/>
      <w:r w:rsidRPr="00003CE9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003CE9">
        <w:rPr>
          <w:rFonts w:ascii="Times New Roman" w:hAnsi="Times New Roman"/>
          <w:bCs/>
          <w:sz w:val="28"/>
          <w:szCs w:val="28"/>
        </w:rPr>
        <w:t xml:space="preserve"> метода обучения для творче</w:t>
      </w:r>
      <w:r w:rsidR="008542E2" w:rsidRPr="00003CE9">
        <w:rPr>
          <w:rFonts w:ascii="Times New Roman" w:hAnsi="Times New Roman"/>
          <w:bCs/>
          <w:sz w:val="28"/>
          <w:szCs w:val="28"/>
        </w:rPr>
        <w:t xml:space="preserve">ского усвоения предметных и </w:t>
      </w:r>
      <w:proofErr w:type="spellStart"/>
      <w:r w:rsidR="008542E2" w:rsidRPr="00003CE9">
        <w:rPr>
          <w:rFonts w:ascii="Times New Roman" w:hAnsi="Times New Roman"/>
          <w:bCs/>
          <w:sz w:val="28"/>
          <w:szCs w:val="28"/>
        </w:rPr>
        <w:t>метап</w:t>
      </w:r>
      <w:r w:rsidRPr="00003CE9">
        <w:rPr>
          <w:rFonts w:ascii="Times New Roman" w:hAnsi="Times New Roman"/>
          <w:bCs/>
          <w:sz w:val="28"/>
          <w:szCs w:val="28"/>
        </w:rPr>
        <w:t>редметных</w:t>
      </w:r>
      <w:proofErr w:type="spellEnd"/>
      <w:r w:rsidRPr="00003CE9">
        <w:rPr>
          <w:rFonts w:ascii="Times New Roman" w:hAnsi="Times New Roman"/>
          <w:bCs/>
          <w:sz w:val="28"/>
          <w:szCs w:val="28"/>
        </w:rPr>
        <w:t xml:space="preserve"> знаний.</w:t>
      </w:r>
    </w:p>
    <w:p w:rsidR="00B83A52" w:rsidRPr="002931FD" w:rsidRDefault="00B83A52" w:rsidP="00003CE9">
      <w:pPr>
        <w:spacing w:after="0" w:line="360" w:lineRule="auto"/>
        <w:ind w:right="142"/>
        <w:jc w:val="both"/>
        <w:rPr>
          <w:rFonts w:ascii="Times New Roman" w:eastAsia="+mj-ea" w:hAnsi="Times New Roman"/>
          <w:b/>
          <w:bCs/>
          <w:caps/>
          <w:color w:val="4E3B30"/>
          <w:kern w:val="24"/>
          <w:sz w:val="28"/>
          <w:szCs w:val="28"/>
        </w:rPr>
      </w:pPr>
      <w:r w:rsidRPr="002931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Содержание:</w:t>
      </w:r>
      <w:r w:rsidRPr="002931FD">
        <w:rPr>
          <w:rFonts w:ascii="Times New Roman" w:eastAsia="+mj-ea" w:hAnsi="Times New Roman"/>
          <w:b/>
          <w:bCs/>
          <w:caps/>
          <w:color w:val="4E3B30"/>
          <w:kern w:val="24"/>
          <w:sz w:val="28"/>
          <w:szCs w:val="28"/>
        </w:rPr>
        <w:t xml:space="preserve"> </w:t>
      </w:r>
    </w:p>
    <w:p w:rsidR="00B83A52" w:rsidRPr="00003CE9" w:rsidRDefault="00B83A52" w:rsidP="00003CE9">
      <w:pPr>
        <w:pStyle w:val="a4"/>
        <w:numPr>
          <w:ilvl w:val="0"/>
          <w:numId w:val="2"/>
        </w:numPr>
        <w:spacing w:after="0"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03CE9">
        <w:rPr>
          <w:rFonts w:ascii="Times New Roman" w:hAnsi="Times New Roman"/>
          <w:bCs/>
          <w:color w:val="000000"/>
          <w:sz w:val="28"/>
          <w:szCs w:val="28"/>
        </w:rPr>
        <w:t xml:space="preserve">Цель метода проектов </w:t>
      </w:r>
    </w:p>
    <w:p w:rsidR="00B83A52" w:rsidRPr="00003CE9" w:rsidRDefault="00B83A52" w:rsidP="00003CE9">
      <w:pPr>
        <w:numPr>
          <w:ilvl w:val="0"/>
          <w:numId w:val="2"/>
        </w:numPr>
        <w:spacing w:after="0" w:line="360" w:lineRule="auto"/>
        <w:ind w:left="780"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позиции педагога при организации проектной деятельности.</w:t>
      </w:r>
    </w:p>
    <w:p w:rsidR="00B83A52" w:rsidRPr="00003CE9" w:rsidRDefault="00B83A52" w:rsidP="00003CE9">
      <w:pPr>
        <w:numPr>
          <w:ilvl w:val="0"/>
          <w:numId w:val="2"/>
        </w:numPr>
        <w:spacing w:after="0" w:line="360" w:lineRule="auto"/>
        <w:ind w:left="780" w:righ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требования к использованию метода проектов.</w:t>
      </w:r>
    </w:p>
    <w:p w:rsidR="00B83A52" w:rsidRPr="002931FD" w:rsidRDefault="00B83A52" w:rsidP="002931FD">
      <w:pPr>
        <w:pStyle w:val="a4"/>
        <w:numPr>
          <w:ilvl w:val="0"/>
          <w:numId w:val="2"/>
        </w:numPr>
        <w:spacing w:after="0" w:line="36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931FD">
        <w:rPr>
          <w:rFonts w:ascii="Times New Roman" w:hAnsi="Times New Roman"/>
          <w:color w:val="000000"/>
          <w:sz w:val="28"/>
          <w:szCs w:val="28"/>
        </w:rPr>
        <w:t>Вывод.</w:t>
      </w:r>
    </w:p>
    <w:p w:rsidR="00B83A52" w:rsidRPr="00003CE9" w:rsidRDefault="00B83A52" w:rsidP="00003CE9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83A52" w:rsidRPr="00003CE9" w:rsidRDefault="00B83A52" w:rsidP="00003CE9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51CFD" w:rsidRPr="002931FD" w:rsidRDefault="002931FD" w:rsidP="00003CE9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  <w:r w:rsidR="00262DCB" w:rsidRPr="002931FD">
        <w:rPr>
          <w:rFonts w:ascii="Times New Roman" w:hAnsi="Times New Roman"/>
          <w:b/>
          <w:sz w:val="28"/>
          <w:szCs w:val="28"/>
        </w:rPr>
        <w:t xml:space="preserve">ТЕОРИТИЧЕСКАЯ </w:t>
      </w:r>
      <w:r w:rsidR="00351CFD" w:rsidRPr="002931FD">
        <w:rPr>
          <w:rFonts w:ascii="Times New Roman" w:hAnsi="Times New Roman"/>
          <w:b/>
          <w:sz w:val="28"/>
          <w:szCs w:val="28"/>
        </w:rPr>
        <w:t xml:space="preserve"> ЧАСТЬ</w:t>
      </w:r>
    </w:p>
    <w:p w:rsidR="00351CFD" w:rsidRPr="00003CE9" w:rsidRDefault="00351CFD" w:rsidP="00003CE9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3CE9">
        <w:rPr>
          <w:rFonts w:ascii="Times New Roman" w:hAnsi="Times New Roman"/>
          <w:b/>
          <w:bCs/>
          <w:sz w:val="28"/>
          <w:szCs w:val="28"/>
        </w:rPr>
        <w:t xml:space="preserve"> Универсальные учебные действия, формируемые на уроке в основной школе</w:t>
      </w:r>
    </w:p>
    <w:p w:rsidR="00351CFD" w:rsidRPr="00003CE9" w:rsidRDefault="00351CFD" w:rsidP="00003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t xml:space="preserve">Урок – это работа души и тем усерднее эта работа, чем уважительнее отношение ребенка к самому себе, а также учителя к своей собственной личности. Поэтому современный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Pr="00003CE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03CE9">
        <w:rPr>
          <w:rFonts w:ascii="Times New Roman" w:hAnsi="Times New Roman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 </w:t>
      </w:r>
    </w:p>
    <w:p w:rsidR="00351CFD" w:rsidRPr="00003CE9" w:rsidRDefault="00351CFD" w:rsidP="00003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 xml:space="preserve">    </w:t>
      </w:r>
      <w:r w:rsidRPr="00003CE9">
        <w:rPr>
          <w:rFonts w:ascii="Times New Roman" w:hAnsi="Times New Roman"/>
          <w:b/>
          <w:bCs/>
          <w:i/>
          <w:sz w:val="28"/>
          <w:szCs w:val="28"/>
        </w:rPr>
        <w:t xml:space="preserve">Виды универсальных учебных действий формируемых на уроке в основной школе таковы: 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-личностные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-познавательные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-регулятивные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Cs/>
          <w:sz w:val="28"/>
          <w:szCs w:val="28"/>
        </w:rPr>
        <w:t>-коммуникативные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3CE9">
        <w:rPr>
          <w:rFonts w:ascii="Times New Roman" w:hAnsi="Times New Roman"/>
          <w:b/>
          <w:bCs/>
          <w:i/>
          <w:sz w:val="28"/>
          <w:szCs w:val="28"/>
          <w:u w:val="single"/>
        </w:rPr>
        <w:t>Личностные: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t>обеспечивают ценностную ориентацию детей: </w:t>
      </w:r>
      <w:r w:rsidRPr="00003CE9">
        <w:rPr>
          <w:rFonts w:ascii="Times New Roman" w:hAnsi="Times New Roman"/>
          <w:i/>
          <w:iCs/>
          <w:sz w:val="28"/>
          <w:szCs w:val="28"/>
        </w:rPr>
        <w:t>знание </w:t>
      </w:r>
      <w:r w:rsidRPr="00003CE9">
        <w:rPr>
          <w:rFonts w:ascii="Times New Roman" w:hAnsi="Times New Roman"/>
          <w:sz w:val="28"/>
          <w:szCs w:val="28"/>
        </w:rPr>
        <w:t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</w:p>
    <w:p w:rsidR="002931FD" w:rsidRDefault="002931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3CE9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Регулятивные,</w:t>
      </w:r>
      <w:r w:rsidRPr="00003CE9">
        <w:rPr>
          <w:rFonts w:ascii="Times New Roman" w:hAnsi="Times New Roman"/>
          <w:b/>
          <w:bCs/>
          <w:i/>
          <w:sz w:val="28"/>
          <w:szCs w:val="28"/>
        </w:rPr>
        <w:t> 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t>обеспечивают школьнику организацию учебной деятельности.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</w:t>
      </w:r>
      <w:r w:rsidRPr="00003CE9">
        <w:rPr>
          <w:rFonts w:ascii="Times New Roman" w:hAnsi="Times New Roman"/>
          <w:sz w:val="28"/>
          <w:szCs w:val="28"/>
        </w:rPr>
        <w:t> </w:t>
      </w:r>
      <w:r w:rsidRPr="00003CE9">
        <w:rPr>
          <w:rFonts w:ascii="Times New Roman" w:hAnsi="Times New Roman"/>
          <w:i/>
          <w:iCs/>
          <w:sz w:val="28"/>
          <w:szCs w:val="28"/>
        </w:rPr>
        <w:t>целеполагание </w:t>
      </w:r>
      <w:r w:rsidRPr="00003CE9">
        <w:rPr>
          <w:rFonts w:ascii="Times New Roman" w:hAnsi="Times New Roman"/>
          <w:sz w:val="28"/>
          <w:szCs w:val="28"/>
        </w:rPr>
        <w:t>как способность принять учебную задачу на основании того, что уже известно и усвоено, и того, что ещё не известно;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-планирование </w:t>
      </w:r>
      <w:r w:rsidRPr="00003CE9">
        <w:rPr>
          <w:rFonts w:ascii="Times New Roman" w:hAnsi="Times New Roman"/>
          <w:sz w:val="28"/>
          <w:szCs w:val="28"/>
        </w:rPr>
        <w:t>как способность самостоятельно определять последовательность выполнения действий;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 контроль </w:t>
      </w:r>
      <w:r w:rsidRPr="00003CE9">
        <w:rPr>
          <w:rFonts w:ascii="Times New Roman" w:hAnsi="Times New Roman"/>
          <w:sz w:val="28"/>
          <w:szCs w:val="28"/>
        </w:rPr>
        <w:t>как способность сличения способа действия и его результата с заданными эталонами;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 саморегуляция </w:t>
      </w:r>
      <w:r w:rsidRPr="00003CE9">
        <w:rPr>
          <w:rFonts w:ascii="Times New Roman" w:hAnsi="Times New Roman"/>
          <w:sz w:val="28"/>
          <w:szCs w:val="28"/>
        </w:rPr>
        <w:t>как способность начинать и заканчивать учебные действия в нужный момент;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</w:t>
      </w:r>
      <w:r w:rsidRPr="00003CE9">
        <w:rPr>
          <w:rFonts w:ascii="Times New Roman" w:hAnsi="Times New Roman"/>
          <w:sz w:val="28"/>
          <w:szCs w:val="28"/>
        </w:rPr>
        <w:t> </w:t>
      </w:r>
      <w:r w:rsidRPr="00003CE9">
        <w:rPr>
          <w:rFonts w:ascii="Times New Roman" w:hAnsi="Times New Roman"/>
          <w:i/>
          <w:iCs/>
          <w:sz w:val="28"/>
          <w:szCs w:val="28"/>
        </w:rPr>
        <w:t>коррекция </w:t>
      </w:r>
      <w:r w:rsidRPr="00003CE9">
        <w:rPr>
          <w:rFonts w:ascii="Times New Roman" w:hAnsi="Times New Roman"/>
          <w:sz w:val="28"/>
          <w:szCs w:val="28"/>
        </w:rPr>
        <w:t>как способность исправлять промежуточные и конечные результаты своих действий, а также возможные ошибки;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</w:t>
      </w:r>
      <w:r w:rsidRPr="00003CE9">
        <w:rPr>
          <w:rFonts w:ascii="Times New Roman" w:hAnsi="Times New Roman"/>
          <w:sz w:val="28"/>
          <w:szCs w:val="28"/>
        </w:rPr>
        <w:t> </w:t>
      </w:r>
      <w:r w:rsidRPr="00003CE9">
        <w:rPr>
          <w:rFonts w:ascii="Times New Roman" w:hAnsi="Times New Roman"/>
          <w:i/>
          <w:iCs/>
          <w:sz w:val="28"/>
          <w:szCs w:val="28"/>
        </w:rPr>
        <w:t>самооценка </w:t>
      </w:r>
      <w:r w:rsidRPr="00003CE9">
        <w:rPr>
          <w:rFonts w:ascii="Times New Roman" w:hAnsi="Times New Roman"/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  </w:t>
      </w:r>
    </w:p>
    <w:p w:rsidR="00351CFD" w:rsidRPr="00003CE9" w:rsidRDefault="00351CFD" w:rsidP="00003CE9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03CE9">
        <w:rPr>
          <w:rFonts w:ascii="Times New Roman" w:hAnsi="Times New Roman"/>
          <w:b/>
          <w:bCs/>
          <w:i/>
          <w:sz w:val="28"/>
          <w:szCs w:val="28"/>
          <w:u w:val="single"/>
        </w:rPr>
        <w:t>Коммуникативные</w:t>
      </w:r>
    </w:p>
    <w:p w:rsidR="00351CFD" w:rsidRPr="00003CE9" w:rsidRDefault="00351CFD" w:rsidP="00003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</w:t>
      </w:r>
      <w:r w:rsidRPr="00003CE9">
        <w:rPr>
          <w:rFonts w:ascii="Times New Roman" w:hAnsi="Times New Roman"/>
          <w:sz w:val="28"/>
          <w:szCs w:val="28"/>
        </w:rPr>
        <w:t> </w:t>
      </w:r>
      <w:r w:rsidRPr="00003CE9">
        <w:rPr>
          <w:rFonts w:ascii="Times New Roman" w:hAnsi="Times New Roman"/>
          <w:i/>
          <w:iCs/>
          <w:sz w:val="28"/>
          <w:szCs w:val="28"/>
        </w:rPr>
        <w:t>планирование учебного сотрудничества </w:t>
      </w:r>
      <w:r w:rsidRPr="00003CE9">
        <w:rPr>
          <w:rFonts w:ascii="Times New Roman" w:hAnsi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351CFD" w:rsidRPr="00003CE9" w:rsidRDefault="00351CFD" w:rsidP="00003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 умение </w:t>
      </w:r>
      <w:r w:rsidRPr="00003CE9">
        <w:rPr>
          <w:rFonts w:ascii="Times New Roman" w:hAnsi="Times New Roman"/>
          <w:sz w:val="28"/>
          <w:szCs w:val="28"/>
        </w:rPr>
        <w:t>с достаточной полнотой и точностью </w:t>
      </w:r>
      <w:r w:rsidRPr="00003CE9">
        <w:rPr>
          <w:rFonts w:ascii="Times New Roman" w:hAnsi="Times New Roman"/>
          <w:i/>
          <w:iCs/>
          <w:sz w:val="28"/>
          <w:szCs w:val="28"/>
        </w:rPr>
        <w:t>выражать свои мысли;</w:t>
      </w:r>
    </w:p>
    <w:p w:rsidR="00351CFD" w:rsidRPr="00003CE9" w:rsidRDefault="00351CFD" w:rsidP="00003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i/>
          <w:iCs/>
          <w:sz w:val="28"/>
          <w:szCs w:val="28"/>
        </w:rPr>
        <w:t>- умение разрешать конфликтные ситуации, </w:t>
      </w:r>
      <w:r w:rsidRPr="00003CE9">
        <w:rPr>
          <w:rFonts w:ascii="Times New Roman" w:hAnsi="Times New Roman"/>
          <w:sz w:val="28"/>
          <w:szCs w:val="28"/>
        </w:rPr>
        <w:t>принимать решение, брать ответственность на себя.</w:t>
      </w:r>
    </w:p>
    <w:p w:rsidR="00351CFD" w:rsidRPr="00003CE9" w:rsidRDefault="00351CFD" w:rsidP="00003CE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b/>
          <w:bCs/>
          <w:i/>
          <w:sz w:val="28"/>
          <w:szCs w:val="28"/>
          <w:u w:val="single"/>
        </w:rPr>
        <w:t>Познавательные:</w:t>
      </w:r>
      <w:r w:rsidRPr="00003CE9">
        <w:rPr>
          <w:rFonts w:ascii="Times New Roman" w:hAnsi="Times New Roman"/>
          <w:sz w:val="28"/>
          <w:szCs w:val="28"/>
        </w:rPr>
        <w:t xml:space="preserve"> 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 </w:t>
      </w:r>
    </w:p>
    <w:p w:rsidR="00351CFD" w:rsidRPr="00003CE9" w:rsidRDefault="00351CFD" w:rsidP="00003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lastRenderedPageBreak/>
        <w:t xml:space="preserve">При разработке Федеральных государственных образовательных стандартов (ФГОС) второго поколения приоритетом  образования становится формирование у школьников умения учиться, создание условий способствующих реализации потенциальных возможностей учащихся, обеспечивающих их личностный рост. </w:t>
      </w:r>
    </w:p>
    <w:p w:rsidR="00351CFD" w:rsidRPr="00003CE9" w:rsidRDefault="00351CFD" w:rsidP="00003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t xml:space="preserve">Следовательно, более актуальным становится использование в образовательном процессе приемов и методов, которые формируют умение учащихся самостоятельно добывать новые знания, работать с информацией, делать выводы и умозаключения, то есть то, что дети могут сделать вместе сегодня, завтра каждый из них сможет сделать самостоятельно. </w:t>
      </w:r>
    </w:p>
    <w:p w:rsidR="00351CFD" w:rsidRPr="00003CE9" w:rsidRDefault="00351CFD" w:rsidP="00003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CE9">
        <w:rPr>
          <w:rFonts w:ascii="Times New Roman" w:hAnsi="Times New Roman"/>
          <w:sz w:val="28"/>
          <w:szCs w:val="28"/>
        </w:rPr>
        <w:t xml:space="preserve">Использование технологии </w:t>
      </w:r>
      <w:proofErr w:type="spellStart"/>
      <w:r w:rsidRPr="00003CE9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03CE9">
        <w:rPr>
          <w:rFonts w:ascii="Times New Roman" w:hAnsi="Times New Roman"/>
          <w:sz w:val="28"/>
          <w:szCs w:val="28"/>
        </w:rPr>
        <w:t xml:space="preserve"> метода обучения позволяет решить эту задачу, но требует более серьёзного осмысления и соблюдение определённых этапов в учебной деятельности.</w:t>
      </w:r>
    </w:p>
    <w:p w:rsidR="005B050C" w:rsidRPr="00003CE9" w:rsidRDefault="002931FD" w:rsidP="00003C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0EE1" w:rsidRPr="00003CE9">
        <w:rPr>
          <w:rFonts w:ascii="Times New Roman" w:hAnsi="Times New Roman"/>
          <w:sz w:val="28"/>
          <w:szCs w:val="28"/>
        </w:rPr>
        <w:t xml:space="preserve">Современный урок иностранного языка нельзя представить без повышения уровня самостоятельности учащихся, творческого подхода к изучению английского языка. Одним из таких путей является метод проектов. </w:t>
      </w:r>
    </w:p>
    <w:p w:rsidR="00BF2B86" w:rsidRPr="00003CE9" w:rsidRDefault="002931FD" w:rsidP="002931F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2B86"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стандартов нового поколения поднимает вопросы, связанные с содержанием  образования на разных ступенях обучения. В настоящее время широко осознается и используется потенциал проектной деятельности для изменения содержания образования, развития личностных качеств учащихся и углубления предметных знаний и умений. Однако при этом педагоги часто отстают от стремительно развивающейся практики проектирования, не успевают перестраивать свою деятельность, т.е. формы, способы, приемы работы с детьми, в результате чего проектная деятельность становится лишь некоторым красивым дополнением к традиционному учебному режиму. Если в традиционной образовательной практике основная функция педагога – трансляция информации (преподавание), то в работе над исследовательскими проектами эта функция отходит на второй план. Педагог из ментора превращается в консультанта и помощника ребенка как </w:t>
      </w:r>
      <w:r w:rsidR="00BF2B86"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начинающего исследователя. В условиях такого обучения педагог для учащегося – партнер, у которого можно учиться исследовательскому подходу к учению и жизни в целом. Это требует от педагога умения планировать и организовывать совместное проектирование и исследовательский поиск и, самое важное, уметь пробуждать в детях  стремление и интерес к этому.</w:t>
      </w:r>
    </w:p>
    <w:p w:rsidR="00BF2B86" w:rsidRPr="00003CE9" w:rsidRDefault="00BF2B86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проектной деятельности позицию педагога часто можно определить как позицию «скрытого руководителя», который уходит от прямого (жесткого) предъявления тем, способов и форм работы, однако не дает полностью развернуться самостоятельности учащихся. Иногда учитель является не скрытым, а явным руководителем в организации совместной деятельности с детьми: указывает, выдает задания, контролирует, оценивает. Это свидетельствует о том, что практика организации проектной деятельности в школе во многом остается практикой закрытого совместного действия, в котором педагог занимает позицию руководителя по отношению к ребенку, который всегда остается исполнителем.</w:t>
      </w:r>
    </w:p>
    <w:p w:rsidR="00BF2B86" w:rsidRPr="00003CE9" w:rsidRDefault="00BF2B86" w:rsidP="00003CE9">
      <w:pPr>
        <w:spacing w:after="0" w:line="360" w:lineRule="auto"/>
        <w:ind w:left="142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подлинном проектировании  меняется тип взаимоотношений  между педагогом и учащимися, он  выстраивается через новые действия учителя.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Действия учителя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реализации нового типа деятельности:</w:t>
      </w:r>
    </w:p>
    <w:p w:rsidR="00BF2B86" w:rsidRPr="00003CE9" w:rsidRDefault="00BF2B86" w:rsidP="00003CE9">
      <w:pPr>
        <w:numPr>
          <w:ilvl w:val="0"/>
          <w:numId w:val="4"/>
        </w:numPr>
        <w:spacing w:after="0" w:line="360" w:lineRule="auto"/>
        <w:ind w:left="156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Помогает ученику определять и формулировать цель деятельности;</w:t>
      </w:r>
    </w:p>
    <w:p w:rsidR="00BF2B86" w:rsidRPr="00003CE9" w:rsidRDefault="00BF2B86" w:rsidP="00003CE9">
      <w:pPr>
        <w:numPr>
          <w:ilvl w:val="0"/>
          <w:numId w:val="4"/>
        </w:numPr>
        <w:spacing w:after="0" w:line="360" w:lineRule="auto"/>
        <w:ind w:left="156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 источники получения информации и способы работы с ними;</w:t>
      </w:r>
    </w:p>
    <w:p w:rsidR="00BF2B86" w:rsidRPr="00003CE9" w:rsidRDefault="00BF2B86" w:rsidP="00003CE9">
      <w:pPr>
        <w:numPr>
          <w:ilvl w:val="0"/>
          <w:numId w:val="4"/>
        </w:numPr>
        <w:spacing w:after="0" w:line="360" w:lineRule="auto"/>
        <w:ind w:left="156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различные формы совместной деятельности (педагог - учащиеся, учащиеся - учащиеся);</w:t>
      </w:r>
    </w:p>
    <w:p w:rsidR="00BF2B86" w:rsidRPr="00003CE9" w:rsidRDefault="00BF2B86" w:rsidP="00003CE9">
      <w:pPr>
        <w:numPr>
          <w:ilvl w:val="0"/>
          <w:numId w:val="4"/>
        </w:numPr>
        <w:spacing w:after="0" w:line="360" w:lineRule="auto"/>
        <w:ind w:left="156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Консультирует и поддерживает учащихся на разных этапах работы, помогает вычленить и преодолеть затруднения (коммуникативные, содержательные,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BF2B86" w:rsidRPr="00003CE9" w:rsidRDefault="00BF2B86" w:rsidP="00003CE9">
      <w:pPr>
        <w:numPr>
          <w:ilvl w:val="0"/>
          <w:numId w:val="4"/>
        </w:numPr>
        <w:spacing w:after="0" w:line="360" w:lineRule="auto"/>
        <w:ind w:left="156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Создает условия и специальные образовательные ситуации для проявления активности и инициативы учащихся;</w:t>
      </w:r>
    </w:p>
    <w:p w:rsidR="00BF2B86" w:rsidRPr="00003CE9" w:rsidRDefault="00BF2B86" w:rsidP="00003CE9">
      <w:pPr>
        <w:numPr>
          <w:ilvl w:val="0"/>
          <w:numId w:val="4"/>
        </w:numPr>
        <w:spacing w:after="0" w:line="360" w:lineRule="auto"/>
        <w:ind w:left="1560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Помогает оценить полученный продукт  и проанализировать результаты деятельности.</w:t>
      </w:r>
    </w:p>
    <w:p w:rsidR="00BF2B86" w:rsidRDefault="00BF2B86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педагог должен занимать двойственную позицию в организации совместной деятельности с детьми: а) участника (помогает, рекомендует, консультирует) и б) организатора (создает, организует, управляет). При такой позиции учителя ребенок вовлечен  в совместную проектно-исследовательскую деятельность, участвует в ней и влияет на нее. Это позволяет ему ощутить, что он работает не в системе чужих целей и задач, а решает личностно-значимую задачу (учебную, проблемную, практическую), а значит, чувствует  себя субъектом свободной, самостоятельно избранной, реализуемой и ответственной деятельности.</w:t>
      </w:r>
    </w:p>
    <w:p w:rsidR="006D5942" w:rsidRPr="00003CE9" w:rsidRDefault="006D5942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143D" w:rsidRPr="00003CE9" w:rsidRDefault="007D143D" w:rsidP="00003CE9">
      <w:pPr>
        <w:spacing w:after="0" w:line="360" w:lineRule="auto"/>
        <w:ind w:left="720" w:right="-284"/>
        <w:jc w:val="both"/>
        <w:rPr>
          <w:rFonts w:ascii="Times New Roman" w:hAnsi="Times New Roman"/>
          <w:bCs/>
          <w:sz w:val="28"/>
          <w:szCs w:val="28"/>
        </w:rPr>
      </w:pPr>
    </w:p>
    <w:p w:rsidR="002931FD" w:rsidRDefault="002931FD" w:rsidP="00003CE9">
      <w:pPr>
        <w:spacing w:after="0" w:line="360" w:lineRule="auto"/>
        <w:ind w:left="720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1FD" w:rsidRDefault="002931FD" w:rsidP="00003CE9">
      <w:pPr>
        <w:spacing w:after="0" w:line="360" w:lineRule="auto"/>
        <w:ind w:left="720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1FD" w:rsidRDefault="002931FD" w:rsidP="00003CE9">
      <w:pPr>
        <w:spacing w:after="0" w:line="360" w:lineRule="auto"/>
        <w:ind w:left="720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1FD" w:rsidRDefault="002931FD" w:rsidP="00003CE9">
      <w:pPr>
        <w:spacing w:after="0" w:line="360" w:lineRule="auto"/>
        <w:ind w:left="720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31FD" w:rsidRDefault="002931FD" w:rsidP="00003CE9">
      <w:pPr>
        <w:spacing w:after="0" w:line="360" w:lineRule="auto"/>
        <w:ind w:left="720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D5942" w:rsidRDefault="006D5942" w:rsidP="006D5942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D143D" w:rsidRDefault="00691E0F" w:rsidP="00691E0F">
      <w:pPr>
        <w:spacing w:after="0" w:line="36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</w:t>
      </w:r>
      <w:r w:rsidR="009A31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43D" w:rsidRPr="002931FD">
        <w:rPr>
          <w:rFonts w:ascii="Times New Roman" w:hAnsi="Times New Roman"/>
          <w:b/>
          <w:bCs/>
          <w:sz w:val="28"/>
          <w:szCs w:val="28"/>
        </w:rPr>
        <w:t>ПРАКТИЧЕСКАЯ  ЧАСТЬ</w:t>
      </w:r>
    </w:p>
    <w:p w:rsidR="009A31A6" w:rsidRPr="002931FD" w:rsidRDefault="009A31A6" w:rsidP="009A31A6">
      <w:pPr>
        <w:spacing w:after="0" w:line="36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Разработка проекта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</w:t>
      </w:r>
      <w:r w:rsidRPr="009A3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</w:t>
      </w:r>
      <w:r w:rsidRPr="009A3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Easy</w:t>
      </w:r>
      <w:r w:rsidRPr="009A3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r w:rsidRPr="009A3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</w:t>
      </w:r>
      <w:r w:rsidRPr="009A3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Young</w:t>
      </w:r>
      <w:r w:rsidRPr="009A3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?”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(«Легко ли быть молодым? »)</w:t>
      </w:r>
    </w:p>
    <w:p w:rsidR="009B273F" w:rsidRPr="00003CE9" w:rsidRDefault="009B273F" w:rsidP="00003CE9">
      <w:pPr>
        <w:spacing w:after="0" w:line="360" w:lineRule="auto"/>
        <w:ind w:left="720" w:right="-284"/>
        <w:jc w:val="both"/>
        <w:rPr>
          <w:rFonts w:ascii="Times New Roman" w:hAnsi="Times New Roman"/>
          <w:bCs/>
          <w:sz w:val="28"/>
          <w:szCs w:val="28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DA40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проекта</w:t>
      </w:r>
      <w:r w:rsidRPr="00DA40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Easy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to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Young</w:t>
      </w:r>
      <w:r w:rsidRPr="00DA40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?” 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(«Легко ли быть молодым? »)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Целеполагание.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Задачи: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Определить тему. Выявить одну или несколько проблем, проанализировать их. Выдвинуть гипотезы, дать обоснование каждой из них.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самом начале при прохождении этого раздела я обращаю внимание учащихся на то, что сами темы подразделов/ уроков звучат, как проблемные вопросы: «Молодые люди – старые проблемы?», « Знаешь ли ты свои права?»,  « Как завяза</w:t>
      </w:r>
      <w:r w:rsidR="005A2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романтические отношения?», «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выразить свою индивидуальность?», « Почему подростки выбирают субкультуры?»  и т.д. Мы просматриваем весь раздел, разглядываем картинки, обсуждаем  темы и проблемы, над которыми мы будем  работать на уроках на протяжении четверти. Учащиеся высказывают свои предположения о теме проекта.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 показываю несколько слайдов, где изображены счастливые смеющиеся молодые люди, и произношу утверждение: «Очень часто можно услышать, что молодость – это счастливое  время, когда ты находишься под «родительским крылом»,  ты полон сил, можешь активно заниматься спортом и проводить свободное время так, как ты хочешь. Ты молод, здоров и свободен. Это веселая беззаботная пора в жизни человека.  Согласны ли вы с таким утверждением? Если нет, почему?»   Учащиеся выдвигают несколько причин, по которым молодость нельзя назвать беззаботным и легким периодом в жизни человека.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Тогда следует следующее утверждение: «Кто же прав? Учитывая, что мнения разделились, и существуют разные точки зрения, предлагаю  провести исследование: « Вы должны доказать правильность утверждения “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easy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young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 или опровергнуть его».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учащимся самим сформулировать тему проекта.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 исследования: «Установление правильности утверждения “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easy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young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”.»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Отсюда вытекает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 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нашего исследования: Проверить правильность утверждения “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easy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young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 начале исследования учащиеся  выдвигают гипотезы, определяют  проблемы /одну или несколько/. Гипотез может быть три: 1. Утверждение “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easy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young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верно. 2. Утверждение неверно. 3. Утверждение верно частично.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Планирование.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Выбрать рабочие группы. Продумать варианты проблем, которые нужно исследовать в рамках проекта (сами проблемы выдвигаются учащимися). Распределить задачи по группам. Обсудить возможные методы исследования, поиска информации, творческих решений.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Учащиеся выдвигают следующие задачи:  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Дать определение /характеристику современному подростку. Составить типичный портрет современного подростка. Рассмотреть такие вопросы, как образование, школа, свободное время, планы на будущее, хобби и т.д.;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Определить круг проблем, волнующих молодежь / молодежные субкультуры, взаимоотношения с ровесниками и др., и возможные пути их решения;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Изучить  Конвенцию ООН по правам ребенка и провести анализ, насколько реализуются эти права на примере своих друзей, знакомых;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4.Изучить причины конфликтного поведения детей в школе и семье, провести опрос подростков с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поведением, их родителей, учителей; проанализировать результаты;  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Составить анкету и провести опрос среди учителей, родителей, известных людей на тему «Легко ли быть молодым?».  Проанализировать полученные результаты.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Выбираются рабочие группы. Под каждую задачу создается рабочая группа, соответственно ей дается конкретная задача для выполнения.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в группах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Определить источники информации. Обсудить методы проверки принятых гипотез. Выбрать оптимальный вариант.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г)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Выполнение проекта.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Поиск необходимой информации, подтверждающей или опровергающей гипотезу. Анализ собранной информации и обсуждение промежуточных результатов. Коррекция ошибок. Координация действий отдельных групп.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 Демонстрация результатов проекта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Проанализировать и оценить результаты деятельности.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«Круглым столом»  каждая группа выступает со своим наработанным материалом /доклад, презентация и т.д., сообщает о выводах, сделанных в ходе проекта. Идет коллективное обсуждение и анализ полученных данных, в результате которых делается заключительный вывод, например:  « В ходе выполнения проекта была проанализирована правильность утверждения “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it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is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easy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young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”; данное утверждение было опровергнуто, оно является ошибочным /верным частично».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Презентация готового продукта.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Каждая группа предоставляет материал для создания общей презентации / постера/ газеты, с которой учащиеся выступят перед другими классами, родителями и т. д.</w:t>
      </w:r>
    </w:p>
    <w:p w:rsidR="009B273F" w:rsidRPr="00003CE9" w:rsidRDefault="009B273F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При выборе </w:t>
      </w: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темы/ идеи</w:t>
      </w:r>
      <w:r w:rsidR="00E83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проектной работы мы стараемся применять методику ини</w:t>
      </w: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циирования, т. е. специально создавать такие образовательные ситуации, в которых у учащихся появится личностная инициатива. При таком подходе меняются содержание и способы организации взросло-детского взаимодействия, когда учащиеся  выбирают тему проекта, а учитель помогает очертить ее границы;  учащиеся определяют цель деятельности,  а учитель помогает ее сформулировать; дети активны и инициативны, а педагог направляет эту активность в нужное русло.</w:t>
      </w:r>
    </w:p>
    <w:p w:rsidR="00E837F5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837F5" w:rsidRDefault="00E837F5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Вывод.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Учителю, реализующему  проектно-исследовательское  обучение, нужно  овладеть набором необходимых специфических умений. Основные из них свойственны любому исследователю, кроме них требуются особые педагогические умения и  способности: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находить и ставить перед учащимися реальные учебно-исследовательские задачи в понятной для детей форме;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увлечь учащихся личностно - ценной образовательной задачей;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способность к выполнению функций координатора и партнера в исследовательском поиске; помогая детям, педагог должен уметь избегать директивных указаний и давления на детей;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быть терпимым к ошибкам учеников, допускаемым ими в попытках найти собственное решение; умение предложить свою помощь или адресовать к нужным источникам информации;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организовать образовательные действия для проведения наблюдений, экспериментов и разнообразных исследований;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предоставлять возможность для регулярных отчетов проектных групп и обмена мнениями в ходе общих обсуждений;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стимулировать предложения по улучшению работы и выдвижению новых, оригинальных направлений, тем и способов исследования.</w:t>
      </w:r>
    </w:p>
    <w:p w:rsidR="00351CFD" w:rsidRPr="00003CE9" w:rsidRDefault="00351CFD" w:rsidP="00003CE9">
      <w:pPr>
        <w:spacing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личностно-ориентированного </w:t>
      </w:r>
      <w:proofErr w:type="spell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подхода, основанного на реальном вовлечении всех участников в образовательную практику, невозможна без изменения педагогической деятельности. Речь идет о выделении в качестве основной </w:t>
      </w:r>
      <w:proofErr w:type="gramStart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единицы содержания образования открытого совместного действия педагога</w:t>
      </w:r>
      <w:proofErr w:type="gramEnd"/>
      <w:r w:rsidRPr="0000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ребенка, которое характеризуется вовлеченностью, участием и влиянием участников на совместную образовательную деятельность. Настоящее проектирование возможно только при реализации двойственной позиции педагога как участника и организатора совместной деятельности.</w:t>
      </w:r>
    </w:p>
    <w:p w:rsidR="00691E0F" w:rsidRPr="000C5874" w:rsidRDefault="00691E0F" w:rsidP="00691E0F">
      <w:pPr>
        <w:shd w:val="clear" w:color="auto" w:fill="FFFFFF"/>
        <w:spacing w:before="100" w:beforeAutospacing="1" w:line="360" w:lineRule="auto"/>
        <w:ind w:left="426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</w:t>
      </w:r>
      <w:r w:rsidRPr="000C587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:rsidR="00691E0F" w:rsidRPr="000C5874" w:rsidRDefault="00691E0F" w:rsidP="00691E0F">
      <w:pPr>
        <w:shd w:val="clear" w:color="auto" w:fill="FFFFFF"/>
        <w:spacing w:before="100" w:beforeAutospacing="1" w:after="100" w:afterAutospacing="1" w:line="360" w:lineRule="auto"/>
        <w:ind w:left="426" w:hanging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    </w:t>
      </w: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Балашова А.И.,    К вопросу о развитии универсальных учебных действий / А. И. Балашова, Н. А. Ермолова, А. Ф. </w:t>
      </w:r>
      <w:proofErr w:type="spellStart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Потылицына</w:t>
      </w:r>
      <w:proofErr w:type="spellEnd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// Муниципальное образование: инновации и эксперимент. - 2009. - № 5. - С. 69-73</w:t>
      </w:r>
    </w:p>
    <w:p w:rsidR="00691E0F" w:rsidRPr="007870B6" w:rsidRDefault="00691E0F" w:rsidP="00691E0F">
      <w:pPr>
        <w:shd w:val="clear" w:color="auto" w:fill="FFFFFF"/>
        <w:spacing w:before="100" w:beforeAutospacing="1" w:after="100" w:afterAutospacing="1" w:line="360" w:lineRule="auto"/>
        <w:ind w:left="426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    </w:t>
      </w: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Карабанова О. А.,</w:t>
      </w: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универсальные учебные действия и зачем они нужны / О. А. Карабанова // Муниципальное образование: инновации и эксперимент. - 2010. - № 2. - С. 11-12.</w:t>
      </w:r>
    </w:p>
    <w:p w:rsidR="00691E0F" w:rsidRPr="007870B6" w:rsidRDefault="00691E0F" w:rsidP="00691E0F">
      <w:pPr>
        <w:shd w:val="clear" w:color="auto" w:fill="FFFFFF"/>
        <w:spacing w:before="100" w:beforeAutospacing="1" w:after="100" w:afterAutospacing="1" w:line="360" w:lineRule="auto"/>
        <w:ind w:left="426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    </w:t>
      </w: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Перминова Л.М.,    Взаимосвязь стандартов первого и второго поколений / Л. М. Перминова// Народное образование. - 2010. - № 7. - С. 209-216.</w:t>
      </w:r>
    </w:p>
    <w:p w:rsidR="00691E0F" w:rsidRPr="007870B6" w:rsidRDefault="00691E0F" w:rsidP="00691E0F">
      <w:pPr>
        <w:shd w:val="clear" w:color="auto" w:fill="FFFFFF"/>
        <w:spacing w:before="100" w:beforeAutospacing="1" w:after="100" w:afterAutospacing="1" w:line="360" w:lineRule="auto"/>
        <w:ind w:left="426" w:hanging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    </w:t>
      </w:r>
      <w:r w:rsidRPr="000C58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Формирование универсальных учебных действий в основной школе: от действия к мысли. Система заданий : пособие для учителя</w:t>
      </w:r>
      <w:proofErr w:type="gramStart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 ред. А.Г. </w:t>
      </w:r>
      <w:proofErr w:type="spellStart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Асмолова</w:t>
      </w:r>
      <w:proofErr w:type="spellEnd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- М.</w:t>
      </w:r>
      <w:proofErr w:type="gramStart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Просвещение, 2010. - 159 с. : ил. - (Стандарты второго поколения). - </w:t>
      </w:r>
      <w:proofErr w:type="spellStart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7870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.: с. 155-158. - ISBN 978-5-09-020588-7.</w:t>
      </w:r>
    </w:p>
    <w:p w:rsidR="008F2E86" w:rsidRPr="00003CE9" w:rsidRDefault="008F2E86" w:rsidP="00003CE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F2E86" w:rsidRPr="00003CE9" w:rsidSect="00D5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C34"/>
    <w:multiLevelType w:val="hybridMultilevel"/>
    <w:tmpl w:val="638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A23"/>
    <w:multiLevelType w:val="multilevel"/>
    <w:tmpl w:val="327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A29C0"/>
    <w:multiLevelType w:val="hybridMultilevel"/>
    <w:tmpl w:val="EC9CD696"/>
    <w:lvl w:ilvl="0" w:tplc="F210D57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650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4814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834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6CEAE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A2B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A06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603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6AE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BE6579"/>
    <w:multiLevelType w:val="multilevel"/>
    <w:tmpl w:val="496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450AC"/>
    <w:multiLevelType w:val="multilevel"/>
    <w:tmpl w:val="526E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1137"/>
    <w:multiLevelType w:val="multilevel"/>
    <w:tmpl w:val="443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24EFA"/>
    <w:multiLevelType w:val="hybridMultilevel"/>
    <w:tmpl w:val="7D78DD2C"/>
    <w:lvl w:ilvl="0" w:tplc="8EF013A6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E14BD"/>
    <w:multiLevelType w:val="hybridMultilevel"/>
    <w:tmpl w:val="5F76C3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8A41E6"/>
    <w:multiLevelType w:val="hybridMultilevel"/>
    <w:tmpl w:val="B6345A84"/>
    <w:lvl w:ilvl="0" w:tplc="E50EF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0D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482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659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EC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6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A1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26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21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66638A"/>
    <w:multiLevelType w:val="hybridMultilevel"/>
    <w:tmpl w:val="18BC5682"/>
    <w:lvl w:ilvl="0" w:tplc="10BA367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96854"/>
    <w:multiLevelType w:val="multilevel"/>
    <w:tmpl w:val="766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555"/>
    <w:rsid w:val="00003CE9"/>
    <w:rsid w:val="0003179E"/>
    <w:rsid w:val="000D3704"/>
    <w:rsid w:val="00245FFF"/>
    <w:rsid w:val="00262DCB"/>
    <w:rsid w:val="002931FD"/>
    <w:rsid w:val="00351CFD"/>
    <w:rsid w:val="0039388F"/>
    <w:rsid w:val="003C19B8"/>
    <w:rsid w:val="004735AB"/>
    <w:rsid w:val="00567B29"/>
    <w:rsid w:val="005A2525"/>
    <w:rsid w:val="005B050C"/>
    <w:rsid w:val="00634334"/>
    <w:rsid w:val="00691E0F"/>
    <w:rsid w:val="00692908"/>
    <w:rsid w:val="006D5942"/>
    <w:rsid w:val="006E42B2"/>
    <w:rsid w:val="00731853"/>
    <w:rsid w:val="00747218"/>
    <w:rsid w:val="007D006F"/>
    <w:rsid w:val="007D143D"/>
    <w:rsid w:val="008542E2"/>
    <w:rsid w:val="008B023B"/>
    <w:rsid w:val="008E4CF0"/>
    <w:rsid w:val="008F2E86"/>
    <w:rsid w:val="009A31A6"/>
    <w:rsid w:val="009B273F"/>
    <w:rsid w:val="00A16F10"/>
    <w:rsid w:val="00A47975"/>
    <w:rsid w:val="00AA5FC1"/>
    <w:rsid w:val="00B6336D"/>
    <w:rsid w:val="00B80EE1"/>
    <w:rsid w:val="00B83A52"/>
    <w:rsid w:val="00B91555"/>
    <w:rsid w:val="00BE3497"/>
    <w:rsid w:val="00BF2B86"/>
    <w:rsid w:val="00CD11BD"/>
    <w:rsid w:val="00D5015A"/>
    <w:rsid w:val="00DA40AF"/>
    <w:rsid w:val="00DB4087"/>
    <w:rsid w:val="00E34ACC"/>
    <w:rsid w:val="00E57393"/>
    <w:rsid w:val="00E65883"/>
    <w:rsid w:val="00E837F5"/>
    <w:rsid w:val="00F37468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A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91555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91555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9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704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qFormat/>
    <w:rsid w:val="006929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83A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7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DD36-C00E-4A31-9DF4-A1EFE5C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Иванов Александр Сергеевич</cp:lastModifiedBy>
  <cp:revision>34</cp:revision>
  <dcterms:created xsi:type="dcterms:W3CDTF">2015-04-07T05:53:00Z</dcterms:created>
  <dcterms:modified xsi:type="dcterms:W3CDTF">2016-04-04T08:21:00Z</dcterms:modified>
</cp:coreProperties>
</file>