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82B" w:rsidRDefault="001B582B" w:rsidP="001B58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82B">
        <w:rPr>
          <w:rFonts w:ascii="Times New Roman" w:hAnsi="Times New Roman" w:cs="Times New Roman"/>
          <w:b/>
          <w:sz w:val="28"/>
          <w:szCs w:val="28"/>
        </w:rPr>
        <w:t>Основы социальной концеп</w:t>
      </w:r>
      <w:r>
        <w:rPr>
          <w:rFonts w:ascii="Times New Roman" w:hAnsi="Times New Roman" w:cs="Times New Roman"/>
          <w:b/>
          <w:sz w:val="28"/>
          <w:szCs w:val="28"/>
        </w:rPr>
        <w:t>ции Русской православной церкви</w:t>
      </w:r>
    </w:p>
    <w:p w:rsidR="001B582B" w:rsidRPr="001B582B" w:rsidRDefault="001B582B" w:rsidP="001B582B">
      <w:pPr>
        <w:shd w:val="clear" w:color="auto" w:fill="FFFFFF" w:themeFill="background1"/>
        <w:spacing w:before="225" w:after="225" w:line="360" w:lineRule="auto"/>
        <w:ind w:right="75"/>
        <w:contextualSpacing/>
        <w:jc w:val="both"/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</w:pP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>В августе 2000 г. Архиерейский Собор Русской Православной Церкви утвердил "Основы социальной концепции Русской Православной Церкви". Такой документ ожидали давно. С начала 90 гг. XX в. наша Церковь с периферии общественной жизни, где ей пришлось находиться</w:t>
      </w:r>
      <w:r w:rsidR="00EB49E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 xml:space="preserve"> многие десятилетия, 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 xml:space="preserve">переместилась в ее центр. Такое место Церкви в жизни общества потребовала разработки современных подходов к ее миссии в изменившихся социальных условиях. </w:t>
      </w:r>
      <w:r w:rsidR="00F169E4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 xml:space="preserve">Работа 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 xml:space="preserve">длилась несколько лет: с 1994 по 2000 </w:t>
      </w:r>
      <w:proofErr w:type="gramStart"/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>г..</w:t>
      </w:r>
      <w:proofErr w:type="gramEnd"/>
      <w:r w:rsidR="00F169E4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 xml:space="preserve"> </w:t>
      </w:r>
      <w:r w:rsidRPr="001B582B">
        <w:rPr>
          <w:rFonts w:ascii="Times New Roman" w:eastAsia="Times New Roman" w:hAnsi="Times New Roman" w:cs="Times New Roman"/>
          <w:color w:val="830901"/>
          <w:sz w:val="28"/>
          <w:szCs w:val="28"/>
          <w:lang w:eastAsia="ru-RU"/>
        </w:rPr>
        <w:t>1. 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>Документ открывается определением Церкви, которая видится как "собрание верующих во Христа, в которое Им Самим призывается войти каждый". Он Глава Церкви, а она Его Тело, полнота, Наполняющего все во всем [</w:t>
      </w:r>
      <w:proofErr w:type="spellStart"/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>Еф</w:t>
      </w:r>
      <w:proofErr w:type="spellEnd"/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>. 1, 22-23], и потому богочеловеческий организм. Жизнь в Церкви, к которой призывается каждый человек, есть непрестанное служение Богу и людям, и потому ее чада не отрешаются от жизни конкретного общества, только общаются с ним на принципах христианской нравственности. Она вступает во взаимодействие и с государством, даже если оно не имеет христианского характера, а также с различными общественными ассоциациями и отдельными людьми, даже если они не отождествляют себя с христианской верой. Она уповает, что это поможет им сохранить или восстановить верность богоданным нравственным нормам, приведет их к миру, согласию и благоденствию, т. е., к условиям, в которых Церковь может наилучши</w:t>
      </w:r>
      <w:r w:rsidR="00C72BCA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>м образом исполнять свою миссию. 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br/>
      </w:r>
      <w:r w:rsidRPr="001B582B">
        <w:rPr>
          <w:rFonts w:ascii="Times New Roman" w:eastAsia="Times New Roman" w:hAnsi="Times New Roman" w:cs="Times New Roman"/>
          <w:color w:val="830901"/>
          <w:sz w:val="28"/>
          <w:szCs w:val="28"/>
          <w:lang w:eastAsia="ru-RU"/>
        </w:rPr>
        <w:t>2. 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>А миссия эта многообразна, и наиболее актуальными и сложными являются отношения между Церковью и нацией, Церковью и государством. В современном мире нация понимается как этническая общность или как совокупность граждан определенного государства. Церковь, будучи по природе наднациональным вселенским организмом, соединяет в себе все</w:t>
      </w:r>
      <w:r w:rsidR="0055017F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>ленское начало с национальным. 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br/>
        <w:t xml:space="preserve">Естественным для христианского сознания является и патриотизм. 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lastRenderedPageBreak/>
        <w:t>Православный христианин призван любить свое отечество и своих сограждан, хранить и развивать национальную культуру и народное самосознание и тем самым исполнять заповедь Божию о любви к ближнему. Православная этика не знает дел</w:t>
      </w:r>
      <w:r w:rsidR="00C72BCA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>ения народов на лучшие и худшие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 xml:space="preserve">. 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br/>
      </w:r>
      <w:r w:rsidRPr="001B582B">
        <w:rPr>
          <w:rFonts w:ascii="Times New Roman" w:eastAsia="Times New Roman" w:hAnsi="Times New Roman" w:cs="Times New Roman"/>
          <w:color w:val="830901"/>
          <w:sz w:val="28"/>
          <w:szCs w:val="28"/>
          <w:lang w:eastAsia="ru-RU"/>
        </w:rPr>
        <w:t>3. 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>В современном мире государство обычно является светским и не связывает себя какими-либо религиозными обязательствами. Его сотрудничество с Церковью ограничивается рядом областей и основано на взаимном невмешательстве в дела друг друга. Можно выделить следующие области взаимодей</w:t>
      </w:r>
      <w:r w:rsidR="001C6B45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>ствия Церкви и государства: </w:t>
      </w:r>
      <w:r w:rsidRPr="001B582B">
        <w:rPr>
          <w:rFonts w:ascii="Times New Roman" w:eastAsia="Times New Roman" w:hAnsi="Times New Roman" w:cs="Times New Roman"/>
          <w:color w:val="830901"/>
          <w:sz w:val="28"/>
          <w:szCs w:val="28"/>
          <w:lang w:eastAsia="ru-RU"/>
        </w:rPr>
        <w:t>-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> миротворчество; 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br/>
      </w:r>
      <w:r w:rsidRPr="001B582B">
        <w:rPr>
          <w:rFonts w:ascii="Times New Roman" w:eastAsia="Times New Roman" w:hAnsi="Times New Roman" w:cs="Times New Roman"/>
          <w:color w:val="830901"/>
          <w:sz w:val="28"/>
          <w:szCs w:val="28"/>
          <w:lang w:eastAsia="ru-RU"/>
        </w:rPr>
        <w:t>-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 xml:space="preserve"> забота о сохранении нравственности в обществе; </w:t>
      </w:r>
      <w:r w:rsidR="00AF67E6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 xml:space="preserve">- 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 xml:space="preserve">духовное, культурное, нравственное и патриотическое образование и воспитание; </w:t>
      </w:r>
      <w:r w:rsidR="00AF67E6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 xml:space="preserve">- 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>дела милосердия и благотворительности</w:t>
      </w:r>
      <w:r w:rsidR="00AF67E6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>;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 xml:space="preserve"> </w:t>
      </w:r>
      <w:r w:rsidR="00AF67E6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 xml:space="preserve">- 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>профилактика правона</w:t>
      </w:r>
      <w:r w:rsidR="001C6B45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>рушений, забота о заключенных; </w:t>
      </w:r>
      <w:r w:rsidRPr="001B582B">
        <w:rPr>
          <w:rFonts w:ascii="Times New Roman" w:eastAsia="Times New Roman" w:hAnsi="Times New Roman" w:cs="Times New Roman"/>
          <w:color w:val="830901"/>
          <w:sz w:val="28"/>
          <w:szCs w:val="28"/>
          <w:lang w:eastAsia="ru-RU"/>
        </w:rPr>
        <w:t>-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 xml:space="preserve"> наука и гуманитарные исследования; здравоохранение; культура и творчество; средства массовой информации; защита окружающей среды; поддержка института семьи, материнства и детства; противодействие псевдорелигиозным движениям, </w:t>
      </w:r>
      <w:r w:rsidR="00AF67E6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>опасным для личности и общества. 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br/>
      </w:r>
      <w:r w:rsidRPr="001B582B">
        <w:rPr>
          <w:rFonts w:ascii="Times New Roman" w:eastAsia="Times New Roman" w:hAnsi="Times New Roman" w:cs="Times New Roman"/>
          <w:color w:val="830901"/>
          <w:sz w:val="28"/>
          <w:szCs w:val="28"/>
          <w:lang w:eastAsia="ru-RU"/>
        </w:rPr>
        <w:t>4. 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 xml:space="preserve">С отношением между Церковью и государством тесно связано и отношение Церкви к политике. Социальная концепция предлагает очень сбалансированный подход, который формулируется так: "…Церковь проповедует мир и взаимопонимание между людьми, придерживающимися различных политических взглядов. 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br/>
      </w:r>
      <w:r w:rsidRPr="001B582B">
        <w:rPr>
          <w:rFonts w:ascii="Times New Roman" w:eastAsia="Times New Roman" w:hAnsi="Times New Roman" w:cs="Times New Roman"/>
          <w:color w:val="830901"/>
          <w:sz w:val="28"/>
          <w:szCs w:val="28"/>
          <w:lang w:eastAsia="ru-RU"/>
        </w:rPr>
        <w:t>5. 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 xml:space="preserve">Далее в концепции дается определение труда и отношения к нему церковного человека. Труд - органический элемент человеческой жизни. Но сам по себе он не является безусловной ценностью. Он становится благословенным, когда способствует исполнению замысла Божия о мире и человеке. Есть два нравственных побуждения к труду: трудиться, чтобы питаться самому, никого не отягощая, и трудиться, чтобы подавать нуждающемуся. Поэтому благословляется всякий труд, направленный на благо людей. 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br/>
      </w:r>
      <w:r w:rsidRPr="001B582B">
        <w:rPr>
          <w:rFonts w:ascii="Times New Roman" w:eastAsia="Times New Roman" w:hAnsi="Times New Roman" w:cs="Times New Roman"/>
          <w:color w:val="830901"/>
          <w:sz w:val="28"/>
          <w:szCs w:val="28"/>
          <w:lang w:eastAsia="ru-RU"/>
        </w:rPr>
        <w:t>6. 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 xml:space="preserve">С трудом тесно связан вопрос собственности. Церковь учит, что люди 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lastRenderedPageBreak/>
        <w:t xml:space="preserve">получают земные блага от Бога, которому и принадлежит абсолютное право владения ими. Поэтому христиане должны воспринимать собственность как дар Божий, данный для использования во благо себе и ближним. Вместе с тем в духе Священного Писания Церковь признает право человека на собственность, которая может иметь многообразные формы и осуждает посягательство на него. 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br/>
      </w:r>
      <w:r w:rsidRPr="001B582B">
        <w:rPr>
          <w:rFonts w:ascii="Times New Roman" w:eastAsia="Times New Roman" w:hAnsi="Times New Roman" w:cs="Times New Roman"/>
          <w:color w:val="830901"/>
          <w:sz w:val="28"/>
          <w:szCs w:val="28"/>
          <w:lang w:eastAsia="ru-RU"/>
        </w:rPr>
        <w:t>7. 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 xml:space="preserve">Очень важным является раздел, посвященный войне и миру. Война есть зло, и причина его как зла в человеке вообще - греховное злоупотребление богоданной свободой. Признавая войну злом, Церковь, однако, не запрещает своим чадам участвовать в боевых действиях, если речь идет о защите ближних и восстановлении попранной справедливости. Тогда война считается, хотя и нежелательным, но вынужденным средством. Война должна вестись с праведным гневом, а не с алчностью, злобой и похотью [1. Ин. 2, 16]. 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br/>
      </w:r>
      <w:r w:rsidRPr="001B582B">
        <w:rPr>
          <w:rFonts w:ascii="Times New Roman" w:eastAsia="Times New Roman" w:hAnsi="Times New Roman" w:cs="Times New Roman"/>
          <w:color w:val="830901"/>
          <w:sz w:val="28"/>
          <w:szCs w:val="28"/>
          <w:lang w:eastAsia="ru-RU"/>
        </w:rPr>
        <w:t>8. 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 xml:space="preserve">Зло, которое порождает войны, активно и в жизни человеческого сообщества в мирное время и проявляет себя в преступной и уголовной деятельности. Главным источником преступления является помраченное состояние человеческой души. Очень важную роль в предупреждении преступлений играет их профилактика, которую следует вести через воспитание и просвещение с целью утверждения в обществе истинных духовных ценностей. Здесь Церковь может активно взаимодействовать со школой, средствами массовой информации и правоохранительными органами. Причем особое внимание нужно уделять так называемым группам риска. 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br/>
      </w:r>
      <w:r w:rsidRPr="001B582B">
        <w:rPr>
          <w:rFonts w:ascii="Times New Roman" w:eastAsia="Times New Roman" w:hAnsi="Times New Roman" w:cs="Times New Roman"/>
          <w:color w:val="830901"/>
          <w:sz w:val="28"/>
          <w:szCs w:val="28"/>
          <w:lang w:eastAsia="ru-RU"/>
        </w:rPr>
        <w:t>9. 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 xml:space="preserve">А в воспитании добропорядочных людей исключительной велика роль семьи и брака. Брак традиционно определяется как соглашение между двумя свободными в своем выборе сторонами. В христианстве он становится не просто юридическим договором, средством продолжения рода, но "таинством любви", вечным единением супругов друг с другом во Христе. Наилучшим условием прочного брака является общность веры супругов. Одновременно 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lastRenderedPageBreak/>
        <w:t xml:space="preserve">Церковь признает законными браки, заключенные между православными и нехристианами и не считает таких супругов, находящимися в блудном сожительстве. Церковь настаивает на пожизненной верности супругов и нерасторжимости православного брака, однако иногда совместная жизнь супругов становится невозможной, и тогда допускается развод. 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br/>
        <w:t>Церковь выступает за политическое, культурное и социальное равенство женщин с мужчинами, и одновременно противостоит умалению роли женщины как матери и супруги. Равенство полов не устраняет их естественного различия и не означает тождества их призваний как в семье, так и в обществе. Она решительно осуждает пропаганду порока, порнографии, унизительной эксплуатации и торговли человеческим телом, проституцию и так называемую свободную любовь, отделяющую телесную близость от личностной и духовной общности, от жертвенности и всецело</w:t>
      </w:r>
      <w:r w:rsidR="004C31F6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>й ответственности друг за друга</w:t>
      </w:r>
      <w:r w:rsidR="001C6B45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>. 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br/>
      </w:r>
      <w:r w:rsidRPr="001B582B">
        <w:rPr>
          <w:rFonts w:ascii="Times New Roman" w:eastAsia="Times New Roman" w:hAnsi="Times New Roman" w:cs="Times New Roman"/>
          <w:color w:val="830901"/>
          <w:sz w:val="28"/>
          <w:szCs w:val="28"/>
          <w:lang w:eastAsia="ru-RU"/>
        </w:rPr>
        <w:t>10. 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>В тесной связи с семейной тематикой находится и здоровье личности, а значит, и народа. Попечение о здоровье человека всегда было главной заботой Церкви. Но физическое здоровье она связывает со здоровьем человеческого духа, без которого одно только хорошее физическое самочувствие теряет свою безусловную ценность. Медицина и уход за больными воспеваются в Священном Писании как дела Божии. Однако их совершение невозможно в полноте без молитвенного обращения к Богу как самого пациента, так и врача. Врачебная деятельность и уход за больными и страждущими видятся в Церкви как служение любви и сострадание. Поэтому народ Божий призывается всячески способствовать созданию в лечебных и социальных учреждениях молитвенной атмосферы и оказанию болящим и нуждающимся всяческой благотворительно</w:t>
      </w:r>
      <w:r w:rsidR="004C31F6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>й помощи. 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br/>
        <w:t xml:space="preserve">Глубокую тревогу Церкви вызывает демографический кризис, свидетелями которого все мы являемся. "Резко сократились рождаемость и средняя продолжительность жизни, - говорится в документе, - постоянно уменьшается численность населения. Опасность представляют эпидемии, рост сердечно 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lastRenderedPageBreak/>
        <w:t>сосудистых заболеваний, наркомании и алкоголизма. Возросла детская заболеваемость, включая слабоумие. Демографический кризис вызывает деформацию структуры общества, снижает творческий потенциал народов, становится одной из причин ослабления семьи….</w:t>
      </w:r>
      <w:r w:rsidR="004C31F6"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 xml:space="preserve"> 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br/>
      </w:r>
      <w:r w:rsidRPr="001B582B">
        <w:rPr>
          <w:rFonts w:ascii="Times New Roman" w:eastAsia="Times New Roman" w:hAnsi="Times New Roman" w:cs="Times New Roman"/>
          <w:color w:val="830901"/>
          <w:sz w:val="28"/>
          <w:szCs w:val="28"/>
          <w:lang w:eastAsia="ru-RU"/>
        </w:rPr>
        <w:t>11. 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>Одной из актуальнейших проблем современности является бурное развитие биомедицинских технологий. При этом возникают большие этические и нравственные проблемы. Попытки людей поставить себя на место Бога, по своему произволу изменяя и "улучшая" Его творение, могут принести человече</w:t>
      </w:r>
      <w:r w:rsidR="00F86D01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>ству новые тяготы и страдания. 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br/>
        <w:t>Настоящим социальным бичом в последние десятилетия стал аборт, преднамеренное прерывание беременности. Церковь рассматривает его как тяжкий грех и приравнивает к убийству. Однако в случаях, когда существует прямая угроза жизни матери при продолжении беременности, особенно при наличии у нее других детей, в пастырской практике рекомен</w:t>
      </w:r>
      <w:r w:rsidR="00F86D01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>дуется проявлять снисхождение. 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br/>
        <w:t xml:space="preserve">Религиозно-нравственной оценки требует также проблема контрацепции. 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br/>
        <w:t xml:space="preserve">Церковь осуждает донорство половых клеток, </w:t>
      </w:r>
      <w:proofErr w:type="spellStart"/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>внетелесное</w:t>
      </w:r>
      <w:proofErr w:type="spellEnd"/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 xml:space="preserve"> оплодотворение и клонирование как несомненный вызов самой природе человека и заложенному в нем образу Божию. Однако клонирование изолированных клеток и тканей организма не является посягательством на достоинство личности и может быть полезным в биологи</w:t>
      </w:r>
      <w:r w:rsidR="00F86D01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>ческой и медицинской практике. 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br/>
        <w:t>Отрицательно относится Церковь и к так называемой эвтаназии, считая ее формой убийства или самоубийства, осуждает она и гомосексуальные половые связи, усматривая в них порочное искаже</w:t>
      </w:r>
      <w:r w:rsidR="00F86D01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>ние богоданной природы человека. 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br/>
      </w:r>
      <w:r w:rsidRPr="001B582B">
        <w:rPr>
          <w:rFonts w:ascii="Times New Roman" w:eastAsia="Times New Roman" w:hAnsi="Times New Roman" w:cs="Times New Roman"/>
          <w:color w:val="830901"/>
          <w:sz w:val="28"/>
          <w:szCs w:val="28"/>
          <w:lang w:eastAsia="ru-RU"/>
        </w:rPr>
        <w:t>12. 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 xml:space="preserve">Церковь глубоко обеспокоена экологическими проблемами, которые по существу носят антропологический характер, будучи порожденными человеком. 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br/>
      </w:r>
      <w:r w:rsidRPr="001B582B">
        <w:rPr>
          <w:rFonts w:ascii="Times New Roman" w:eastAsia="Times New Roman" w:hAnsi="Times New Roman" w:cs="Times New Roman"/>
          <w:color w:val="830901"/>
          <w:sz w:val="28"/>
          <w:szCs w:val="28"/>
          <w:lang w:eastAsia="ru-RU"/>
        </w:rPr>
        <w:t>13. 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 xml:space="preserve">Кризис окружающей среды находится в самой непосредственной связи с проблемами науки, культуры и образования. Церковь предостерегает 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lastRenderedPageBreak/>
        <w:t>человека от искушения рассматривать науку как область, совершено независи</w:t>
      </w:r>
      <w:r w:rsidR="00F86D01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>мую от нравственных принципов. 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br/>
        <w:t xml:space="preserve">В течение столетий у Церкви складывались самые многообразные взаимоотношения с культурой, у которой религиозные корни. Церковь много дает для развития культуры и творчества. Человеческое творчество, </w:t>
      </w:r>
      <w:proofErr w:type="spellStart"/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>воцерковляясь</w:t>
      </w:r>
      <w:proofErr w:type="spellEnd"/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>, возвращается к своим изначальным религиозным корням. Церковь помогает культуре переступить границы чисто земной деятельности, предлагая путь очищения сердца и сочетания с Творцом. Она признает за каждым человеком право на нравственную оценку явлений культуры, и оставляет такое же право за собой. Если творчество способствует нравственному и духовному преображению личности, Церковь благословляет его. Если же культура противопоставляет себя Богу, становится антирелигиозной или античеловечной, превращается в антикультур</w:t>
      </w:r>
      <w:r w:rsidR="00F86D01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>у, то Церковь противостоит ей. 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br/>
        <w:t xml:space="preserve">Христианская традиция неизменно уважает светское образование. Однако Церковь считает желательным, чтобы вся система образования была построена на религиозных началах и основана на христианских ценностях. Тем не менее Церковь уважает светскую школу и готова строить свои взаимоотношения с ней, исходя их человеческой свободы. 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br/>
      </w:r>
      <w:r w:rsidRPr="001B582B">
        <w:rPr>
          <w:rFonts w:ascii="Times New Roman" w:eastAsia="Times New Roman" w:hAnsi="Times New Roman" w:cs="Times New Roman"/>
          <w:color w:val="830901"/>
          <w:sz w:val="28"/>
          <w:szCs w:val="28"/>
          <w:lang w:eastAsia="ru-RU"/>
        </w:rPr>
        <w:t>14. 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 xml:space="preserve">Особое внимание социальная концепция обращает на средства массовой информации, выделяя нравственный аспект их деятельности. Информирование зрителя, слушателя и читателя должно основываться не только на твердой приверженности правде, но и на заботе о нравственном состоянии личности и общества, что включает в себя раскрытие положительных идеалов, а также борьбу с распространением зла, греха и порока. 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br/>
      </w:r>
      <w:r w:rsidRPr="001B582B">
        <w:rPr>
          <w:rFonts w:ascii="Times New Roman" w:eastAsia="Times New Roman" w:hAnsi="Times New Roman" w:cs="Times New Roman"/>
          <w:color w:val="830901"/>
          <w:sz w:val="28"/>
          <w:szCs w:val="28"/>
          <w:lang w:eastAsia="ru-RU"/>
        </w:rPr>
        <w:t>15. 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 xml:space="preserve">В концепции затрагиваются и проблемы международных отношений, и глобализации и формулируется принцип отношения к ним православных христиан. Следует стремиться к созданию таких международных отношений, которые служили бы максимальному благу и удовлетворению законных 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lastRenderedPageBreak/>
        <w:t>интересов собственного народа, сопредельных наций и всей человеческой семьи. Принципы суверенитета и территориальной целостности Церковь считает базовыми для всего международного права. Вместе с тем она считает полезным создание межгосударственных союзов, имеющих целью объединение усилий в политической и экономической областях, а также совместную защиту от внешней угрозы и помощь жертвам агрессии. Приветствует она и равноправное международное сотрудничество в культурной, научной, просветител</w:t>
      </w:r>
      <w:r w:rsidR="00F86D01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t>ьной и информационной сферах. </w:t>
      </w:r>
      <w:r w:rsidRPr="001B582B">
        <w:rPr>
          <w:rFonts w:ascii="Times New Roman" w:eastAsia="Times New Roman" w:hAnsi="Times New Roman" w:cs="Times New Roman"/>
          <w:color w:val="273944"/>
          <w:sz w:val="28"/>
          <w:szCs w:val="28"/>
          <w:lang w:eastAsia="ru-RU"/>
        </w:rPr>
        <w:br/>
        <w:t>Социальная концепция Русской Православной Церкви будет уточняться и совершенствоваться. Но опыт работы уже показал, что это жизненно важный документ, который создает авторитетную общецерковную базу для миссии Православной Церкви в современном мире.</w:t>
      </w:r>
    </w:p>
    <w:p w:rsidR="00150B3F" w:rsidRDefault="00150B3F" w:rsidP="00150B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6A8" w:rsidRDefault="00C516A8" w:rsidP="00150B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6A8" w:rsidRDefault="00C516A8" w:rsidP="00150B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6A8" w:rsidRDefault="00C516A8" w:rsidP="00150B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6A8" w:rsidRDefault="00C516A8" w:rsidP="00150B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6A8" w:rsidRDefault="00C516A8" w:rsidP="00150B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6A8" w:rsidRDefault="00C516A8" w:rsidP="00150B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6A8" w:rsidRDefault="00C516A8" w:rsidP="00150B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6A8" w:rsidRDefault="00C516A8" w:rsidP="00150B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6A8" w:rsidRDefault="00C516A8" w:rsidP="00150B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6A8" w:rsidRDefault="00C516A8" w:rsidP="00150B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6A8" w:rsidRDefault="00C516A8" w:rsidP="00150B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6A8" w:rsidRDefault="00C516A8" w:rsidP="00150B3F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582B" w:rsidRDefault="00150B3F" w:rsidP="00150B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направления в исламе</w:t>
      </w:r>
    </w:p>
    <w:p w:rsidR="0020168D" w:rsidRPr="00C516A8" w:rsidRDefault="00CB5688" w:rsidP="00C516A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516A8">
        <w:rPr>
          <w:rFonts w:ascii="Times New Roman" w:hAnsi="Times New Roman" w:cs="Times New Roman"/>
          <w:sz w:val="28"/>
          <w:szCs w:val="28"/>
          <w:shd w:val="clear" w:color="auto" w:fill="FFFFFF"/>
        </w:rPr>
        <w:t>Ислам – вторая по величине религия в мире после христианства. Ее исповедуют около 1,8 миллиарда человек во всем мире. Ученые считают ислам довольно молодой религией – дата появления – 7 век н.э. Ислам начался в Мекке, в современной Саудовской Аравии, во времена пророка Мухаммеда.</w:t>
      </w:r>
    </w:p>
    <w:p w:rsidR="00C516A8" w:rsidRPr="00C516A8" w:rsidRDefault="00C516A8" w:rsidP="00C516A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6A8">
        <w:rPr>
          <w:rFonts w:ascii="Times New Roman" w:hAnsi="Times New Roman" w:cs="Times New Roman"/>
          <w:sz w:val="28"/>
          <w:szCs w:val="28"/>
        </w:rPr>
        <w:t xml:space="preserve">Пророку Мухаммаду приписываются такие слова: «Иудеи раскололись на семьдесят одну секту, </w:t>
      </w:r>
      <w:proofErr w:type="spellStart"/>
      <w:r w:rsidRPr="00C516A8">
        <w:rPr>
          <w:rFonts w:ascii="Times New Roman" w:hAnsi="Times New Roman" w:cs="Times New Roman"/>
          <w:sz w:val="28"/>
          <w:szCs w:val="28"/>
        </w:rPr>
        <w:t>назреяне</w:t>
      </w:r>
      <w:proofErr w:type="spellEnd"/>
      <w:r w:rsidRPr="00C516A8">
        <w:rPr>
          <w:rFonts w:ascii="Times New Roman" w:hAnsi="Times New Roman" w:cs="Times New Roman"/>
          <w:sz w:val="28"/>
          <w:szCs w:val="28"/>
        </w:rPr>
        <w:t xml:space="preserve"> (христиане) раскололись на семьдесят две секты. Расколется и моя община — на семьдесят три секты».</w:t>
      </w:r>
    </w:p>
    <w:p w:rsidR="00C516A8" w:rsidRDefault="00AE21AE" w:rsidP="00C516A8">
      <w:pPr>
        <w:spacing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E2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Ислам не предст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авляет собой единой религиозной </w:t>
      </w:r>
      <w:r w:rsidRPr="00AE2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организации.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Непосредственным импульсом</w:t>
      </w:r>
      <w:r w:rsidRPr="00AE21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разделения послужил спор о принципах наследования религиозной и светской властей.</w:t>
      </w:r>
    </w:p>
    <w:p w:rsidR="0020168D" w:rsidRPr="00C516A8" w:rsidRDefault="0020168D" w:rsidP="00C516A8">
      <w:pPr>
        <w:spacing w:line="360" w:lineRule="auto"/>
        <w:contextualSpacing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20168D">
        <w:rPr>
          <w:rFonts w:ascii="Times New Roman" w:hAnsi="Times New Roman" w:cs="Times New Roman"/>
          <w:color w:val="232538"/>
          <w:sz w:val="28"/>
          <w:szCs w:val="28"/>
        </w:rPr>
        <w:t>Разногласия верующих привели к настоящим междоусобным войнам, а в самой религии произошли серьезные изменения. Ислам подразделяется на несколько основных течений:</w:t>
      </w:r>
    </w:p>
    <w:p w:rsidR="0020168D" w:rsidRPr="0020168D" w:rsidRDefault="0020168D" w:rsidP="00C516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232538"/>
          <w:sz w:val="28"/>
          <w:szCs w:val="28"/>
        </w:rPr>
      </w:pPr>
      <w:r w:rsidRPr="0020168D">
        <w:rPr>
          <w:rFonts w:ascii="Times New Roman" w:hAnsi="Times New Roman" w:cs="Times New Roman"/>
          <w:color w:val="232538"/>
          <w:sz w:val="28"/>
          <w:szCs w:val="28"/>
        </w:rPr>
        <w:t>суннизм;</w:t>
      </w:r>
    </w:p>
    <w:p w:rsidR="0020168D" w:rsidRPr="0020168D" w:rsidRDefault="0020168D" w:rsidP="00C516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232538"/>
          <w:sz w:val="28"/>
          <w:szCs w:val="28"/>
        </w:rPr>
      </w:pPr>
      <w:r w:rsidRPr="0020168D">
        <w:rPr>
          <w:rFonts w:ascii="Times New Roman" w:hAnsi="Times New Roman" w:cs="Times New Roman"/>
          <w:color w:val="232538"/>
          <w:sz w:val="28"/>
          <w:szCs w:val="28"/>
        </w:rPr>
        <w:t>шиизм;</w:t>
      </w:r>
    </w:p>
    <w:p w:rsidR="0020168D" w:rsidRPr="0020168D" w:rsidRDefault="0020168D" w:rsidP="00C516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232538"/>
          <w:sz w:val="28"/>
          <w:szCs w:val="28"/>
        </w:rPr>
      </w:pPr>
      <w:r w:rsidRPr="0020168D">
        <w:rPr>
          <w:rFonts w:ascii="Times New Roman" w:hAnsi="Times New Roman" w:cs="Times New Roman"/>
          <w:color w:val="232538"/>
          <w:sz w:val="28"/>
          <w:szCs w:val="28"/>
        </w:rPr>
        <w:t>суфизм;</w:t>
      </w:r>
    </w:p>
    <w:p w:rsidR="00C516A8" w:rsidRDefault="0020168D" w:rsidP="00C516A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232538"/>
          <w:sz w:val="28"/>
          <w:szCs w:val="28"/>
        </w:rPr>
      </w:pPr>
      <w:proofErr w:type="spellStart"/>
      <w:r w:rsidRPr="0020168D">
        <w:rPr>
          <w:rFonts w:ascii="Times New Roman" w:hAnsi="Times New Roman" w:cs="Times New Roman"/>
          <w:color w:val="232538"/>
          <w:sz w:val="28"/>
          <w:szCs w:val="28"/>
        </w:rPr>
        <w:t>хариджизм</w:t>
      </w:r>
      <w:proofErr w:type="spellEnd"/>
      <w:r w:rsidRPr="0020168D">
        <w:rPr>
          <w:rFonts w:ascii="Times New Roman" w:hAnsi="Times New Roman" w:cs="Times New Roman"/>
          <w:color w:val="232538"/>
          <w:sz w:val="28"/>
          <w:szCs w:val="28"/>
        </w:rPr>
        <w:t>.</w:t>
      </w:r>
    </w:p>
    <w:p w:rsidR="00A84F20" w:rsidRPr="00A84F20" w:rsidRDefault="0020168D" w:rsidP="00A84F20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516A8">
        <w:rPr>
          <w:rFonts w:ascii="Times New Roman" w:hAnsi="Times New Roman" w:cs="Times New Roman"/>
          <w:b/>
          <w:color w:val="232538"/>
          <w:sz w:val="28"/>
          <w:szCs w:val="28"/>
        </w:rPr>
        <w:t>Суннизм</w:t>
      </w:r>
      <w:r w:rsidRPr="00C516A8">
        <w:rPr>
          <w:rFonts w:ascii="Times New Roman" w:hAnsi="Times New Roman" w:cs="Times New Roman"/>
          <w:color w:val="232538"/>
          <w:sz w:val="28"/>
          <w:szCs w:val="28"/>
        </w:rPr>
        <w:t xml:space="preserve"> насчитывает самое большее количество последователей ― более 85% всех мусульман. В период, когда шла борьба за власть в Арабском халифате, члены этой религиозной группы поддержали первых четырех халифов</w:t>
      </w:r>
      <w:r w:rsidRPr="00E65D69">
        <w:t>.</w:t>
      </w:r>
      <w:r w:rsidR="0075306F" w:rsidRPr="00E65D69">
        <w:t xml:space="preserve"> </w:t>
      </w:r>
      <w:r w:rsidR="0075306F" w:rsidRPr="00A84F20">
        <w:rPr>
          <w:rFonts w:ascii="Times New Roman" w:hAnsi="Times New Roman" w:cs="Times New Roman"/>
          <w:sz w:val="28"/>
          <w:szCs w:val="28"/>
        </w:rPr>
        <w:t>Догматика суннизма, это догматика мажоритарной ветви ислама, «классического» ислама. Сунниты — приверженцы</w:t>
      </w:r>
      <w:r w:rsidR="00E65D69" w:rsidRPr="00A84F20">
        <w:rPr>
          <w:rFonts w:ascii="Times New Roman" w:hAnsi="Times New Roman" w:cs="Times New Roman"/>
          <w:sz w:val="28"/>
          <w:szCs w:val="28"/>
        </w:rPr>
        <w:t xml:space="preserve"> халифата — такой формы власти, </w:t>
      </w:r>
      <w:r w:rsidR="0075306F" w:rsidRPr="00A84F20">
        <w:rPr>
          <w:rFonts w:ascii="Times New Roman" w:hAnsi="Times New Roman" w:cs="Times New Roman"/>
          <w:sz w:val="28"/>
          <w:szCs w:val="28"/>
        </w:rPr>
        <w:t>которую</w:t>
      </w:r>
      <w:r w:rsidR="00E65D69" w:rsidRPr="00A84F20">
        <w:rPr>
          <w:rFonts w:ascii="Times New Roman" w:hAnsi="Times New Roman" w:cs="Times New Roman"/>
          <w:sz w:val="28"/>
          <w:szCs w:val="28"/>
        </w:rPr>
        <w:t xml:space="preserve"> </w:t>
      </w:r>
      <w:r w:rsidR="0075306F" w:rsidRPr="00A84F20">
        <w:rPr>
          <w:rFonts w:ascii="Times New Roman" w:hAnsi="Times New Roman" w:cs="Times New Roman"/>
          <w:sz w:val="28"/>
          <w:szCs w:val="28"/>
        </w:rPr>
        <w:t>осуществляет выбираемый авторитетными мусульманами член общины, принадлежащий к племени пророка Мухаммада,</w:t>
      </w:r>
      <w:r w:rsidR="006D7A7F" w:rsidRPr="00A84F20">
        <w:rPr>
          <w:rFonts w:ascii="Times New Roman" w:hAnsi="Times New Roman" w:cs="Times New Roman"/>
          <w:sz w:val="28"/>
          <w:szCs w:val="28"/>
        </w:rPr>
        <w:t xml:space="preserve"> </w:t>
      </w:r>
      <w:r w:rsidR="0075306F" w:rsidRPr="00A84F20">
        <w:rPr>
          <w:rFonts w:ascii="Times New Roman" w:hAnsi="Times New Roman" w:cs="Times New Roman"/>
          <w:sz w:val="28"/>
          <w:szCs w:val="28"/>
        </w:rPr>
        <w:t xml:space="preserve">к племени </w:t>
      </w:r>
      <w:proofErr w:type="spellStart"/>
      <w:r w:rsidR="0075306F" w:rsidRPr="00A84F20">
        <w:rPr>
          <w:rFonts w:ascii="Times New Roman" w:hAnsi="Times New Roman" w:cs="Times New Roman"/>
          <w:sz w:val="28"/>
          <w:szCs w:val="28"/>
        </w:rPr>
        <w:t>курейшитов</w:t>
      </w:r>
      <w:proofErr w:type="spellEnd"/>
      <w:r w:rsidR="0075306F" w:rsidRPr="00A84F20">
        <w:rPr>
          <w:rFonts w:ascii="Times New Roman" w:hAnsi="Times New Roman" w:cs="Times New Roman"/>
          <w:sz w:val="28"/>
          <w:szCs w:val="28"/>
        </w:rPr>
        <w:t>. В качестве источников вероучения сунниты признают</w:t>
      </w:r>
      <w:r w:rsidR="0075306F" w:rsidRPr="00A84F20">
        <w:rPr>
          <w:rFonts w:ascii="Times New Roman" w:hAnsi="Times New Roman" w:cs="Times New Roman"/>
          <w:sz w:val="28"/>
          <w:szCs w:val="28"/>
        </w:rPr>
        <w:br/>
        <w:t xml:space="preserve">Коран и все, принимаемые в качестве достоверных, хадисы Сунны. Сунниты </w:t>
      </w:r>
      <w:r w:rsidR="006D7A7F" w:rsidRPr="00A84F20">
        <w:rPr>
          <w:rFonts w:ascii="Times New Roman" w:hAnsi="Times New Roman" w:cs="Times New Roman"/>
          <w:sz w:val="28"/>
          <w:szCs w:val="28"/>
        </w:rPr>
        <w:t xml:space="preserve">считают праведными всех четырех </w:t>
      </w:r>
      <w:r w:rsidR="0075306F" w:rsidRPr="00A84F20">
        <w:rPr>
          <w:rFonts w:ascii="Times New Roman" w:hAnsi="Times New Roman" w:cs="Times New Roman"/>
          <w:sz w:val="28"/>
          <w:szCs w:val="28"/>
        </w:rPr>
        <w:t>халифов,</w:t>
      </w:r>
      <w:r w:rsidR="006D7A7F" w:rsidRPr="00A84F20">
        <w:rPr>
          <w:rFonts w:ascii="Times New Roman" w:hAnsi="Times New Roman" w:cs="Times New Roman"/>
          <w:sz w:val="28"/>
          <w:szCs w:val="28"/>
        </w:rPr>
        <w:t xml:space="preserve"> </w:t>
      </w:r>
      <w:r w:rsidR="0075306F" w:rsidRPr="00A84F20">
        <w:rPr>
          <w:rFonts w:ascii="Times New Roman" w:hAnsi="Times New Roman" w:cs="Times New Roman"/>
          <w:sz w:val="28"/>
          <w:szCs w:val="28"/>
        </w:rPr>
        <w:t>правивших после Мухаммада</w:t>
      </w:r>
      <w:r w:rsidR="0075306F" w:rsidRPr="00C516A8">
        <w:rPr>
          <w:sz w:val="28"/>
          <w:szCs w:val="28"/>
        </w:rPr>
        <w:t xml:space="preserve">: </w:t>
      </w:r>
      <w:r w:rsidR="0075306F" w:rsidRPr="00A84F20">
        <w:rPr>
          <w:rFonts w:ascii="Times New Roman" w:hAnsi="Times New Roman" w:cs="Times New Roman"/>
          <w:sz w:val="28"/>
          <w:szCs w:val="28"/>
        </w:rPr>
        <w:t xml:space="preserve">Абу </w:t>
      </w:r>
      <w:proofErr w:type="spellStart"/>
      <w:r w:rsidR="0075306F" w:rsidRPr="00A84F20">
        <w:rPr>
          <w:rFonts w:ascii="Times New Roman" w:hAnsi="Times New Roman" w:cs="Times New Roman"/>
          <w:sz w:val="28"/>
          <w:szCs w:val="28"/>
        </w:rPr>
        <w:t>Бакра</w:t>
      </w:r>
      <w:proofErr w:type="spellEnd"/>
      <w:r w:rsidR="0075306F" w:rsidRPr="00A84F20">
        <w:rPr>
          <w:rFonts w:ascii="Times New Roman" w:hAnsi="Times New Roman" w:cs="Times New Roman"/>
          <w:sz w:val="28"/>
          <w:szCs w:val="28"/>
        </w:rPr>
        <w:t>,</w:t>
      </w:r>
      <w:r w:rsidR="006D7A7F" w:rsidRPr="00A84F20">
        <w:rPr>
          <w:rFonts w:ascii="Times New Roman" w:hAnsi="Times New Roman" w:cs="Times New Roman"/>
          <w:sz w:val="28"/>
          <w:szCs w:val="28"/>
        </w:rPr>
        <w:t xml:space="preserve"> </w:t>
      </w:r>
      <w:r w:rsidR="0075306F" w:rsidRPr="00A84F20">
        <w:rPr>
          <w:rFonts w:ascii="Times New Roman" w:hAnsi="Times New Roman" w:cs="Times New Roman"/>
          <w:sz w:val="28"/>
          <w:szCs w:val="28"/>
        </w:rPr>
        <w:t>Омара, Османа и Али. В дальнейшем,</w:t>
      </w:r>
      <w:r w:rsidR="006D7A7F" w:rsidRPr="00A84F20">
        <w:rPr>
          <w:rFonts w:ascii="Times New Roman" w:hAnsi="Times New Roman" w:cs="Times New Roman"/>
          <w:sz w:val="28"/>
          <w:szCs w:val="28"/>
        </w:rPr>
        <w:t xml:space="preserve"> </w:t>
      </w:r>
      <w:r w:rsidR="0075306F" w:rsidRPr="00A84F20">
        <w:rPr>
          <w:rFonts w:ascii="Times New Roman" w:hAnsi="Times New Roman" w:cs="Times New Roman"/>
          <w:sz w:val="28"/>
          <w:szCs w:val="28"/>
        </w:rPr>
        <w:t>история суннитов — это</w:t>
      </w:r>
      <w:r w:rsidR="0075306F" w:rsidRPr="00C516A8">
        <w:rPr>
          <w:sz w:val="28"/>
          <w:szCs w:val="28"/>
        </w:rPr>
        <w:t xml:space="preserve"> </w:t>
      </w:r>
      <w:r w:rsidR="0075306F" w:rsidRPr="00A84F20">
        <w:rPr>
          <w:rFonts w:ascii="Times New Roman" w:hAnsi="Times New Roman" w:cs="Times New Roman"/>
          <w:sz w:val="28"/>
          <w:szCs w:val="28"/>
        </w:rPr>
        <w:lastRenderedPageBreak/>
        <w:t xml:space="preserve">история </w:t>
      </w:r>
      <w:proofErr w:type="spellStart"/>
      <w:r w:rsidR="0075306F" w:rsidRPr="00A84F20">
        <w:rPr>
          <w:rFonts w:ascii="Times New Roman" w:hAnsi="Times New Roman" w:cs="Times New Roman"/>
          <w:sz w:val="28"/>
          <w:szCs w:val="28"/>
        </w:rPr>
        <w:t>Омейядского</w:t>
      </w:r>
      <w:proofErr w:type="spellEnd"/>
      <w:r w:rsidR="0075306F" w:rsidRPr="00A84F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5306F" w:rsidRPr="00A84F20">
        <w:rPr>
          <w:rFonts w:ascii="Times New Roman" w:hAnsi="Times New Roman" w:cs="Times New Roman"/>
          <w:sz w:val="28"/>
          <w:szCs w:val="28"/>
        </w:rPr>
        <w:t>Аббасидского</w:t>
      </w:r>
      <w:proofErr w:type="spellEnd"/>
      <w:r w:rsidR="0075306F" w:rsidRPr="00A84F20">
        <w:rPr>
          <w:rFonts w:ascii="Times New Roman" w:hAnsi="Times New Roman" w:cs="Times New Roman"/>
          <w:sz w:val="28"/>
          <w:szCs w:val="28"/>
        </w:rPr>
        <w:t xml:space="preserve"> халифатов, история Османской империи и большинства</w:t>
      </w:r>
      <w:r w:rsidR="006D7A7F" w:rsidRPr="00A84F20">
        <w:rPr>
          <w:rFonts w:ascii="Times New Roman" w:hAnsi="Times New Roman" w:cs="Times New Roman"/>
          <w:sz w:val="28"/>
          <w:szCs w:val="28"/>
        </w:rPr>
        <w:t xml:space="preserve"> </w:t>
      </w:r>
      <w:r w:rsidR="0075306F" w:rsidRPr="00A84F20">
        <w:rPr>
          <w:rFonts w:ascii="Times New Roman" w:hAnsi="Times New Roman" w:cs="Times New Roman"/>
          <w:sz w:val="28"/>
          <w:szCs w:val="28"/>
        </w:rPr>
        <w:t>современных мусульманских государств.</w:t>
      </w:r>
    </w:p>
    <w:p w:rsidR="008B2EEF" w:rsidRDefault="0020168D" w:rsidP="008B2EE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232538"/>
          <w:sz w:val="28"/>
          <w:szCs w:val="28"/>
        </w:rPr>
      </w:pPr>
      <w:r w:rsidRPr="00A84F20">
        <w:rPr>
          <w:rFonts w:ascii="Times New Roman" w:hAnsi="Times New Roman" w:cs="Times New Roman"/>
          <w:b/>
          <w:color w:val="232538"/>
          <w:sz w:val="28"/>
          <w:szCs w:val="28"/>
        </w:rPr>
        <w:t>Шиизм</w:t>
      </w:r>
      <w:r w:rsidRPr="00A84F20">
        <w:rPr>
          <w:rFonts w:ascii="Times New Roman" w:hAnsi="Times New Roman" w:cs="Times New Roman"/>
          <w:color w:val="232538"/>
          <w:sz w:val="28"/>
          <w:szCs w:val="28"/>
        </w:rPr>
        <w:t xml:space="preserve"> во многом схож с предыдущим течением, но своим главой шиитская община избрала имама Али ― одного из четырех халифов. Надо сказать, что верования этой группы мусульман более современны и упрощены. Совершение намаза допускается 1–2 раза в день, навязывать свою веру здесь ― дурной тон. Шииты полагаются на писания Корана, но имеют и свои религиозные тексты.</w:t>
      </w:r>
    </w:p>
    <w:p w:rsidR="008B2EEF" w:rsidRDefault="008B2EEF" w:rsidP="008B2EE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2EEF">
        <w:rPr>
          <w:rFonts w:ascii="Times New Roman" w:hAnsi="Times New Roman" w:cs="Times New Roman"/>
          <w:b/>
          <w:bCs/>
          <w:sz w:val="28"/>
          <w:szCs w:val="28"/>
        </w:rPr>
        <w:t>Суфи́зм</w:t>
      </w:r>
      <w:proofErr w:type="spellEnd"/>
      <w:r>
        <w:rPr>
          <w:sz w:val="28"/>
          <w:szCs w:val="28"/>
        </w:rPr>
        <w:t> </w:t>
      </w:r>
      <w:r w:rsidRPr="008B2EEF">
        <w:rPr>
          <w:rFonts w:ascii="Times New Roman" w:hAnsi="Times New Roman" w:cs="Times New Roman"/>
          <w:sz w:val="28"/>
          <w:szCs w:val="28"/>
        </w:rPr>
        <w:t>— </w:t>
      </w:r>
      <w:hyperlink r:id="rId8" w:tooltip="Мистическое (страница отсутствует)" w:history="1">
        <w:r w:rsidRPr="008B2E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течение</w:t>
        </w:r>
      </w:hyperlink>
      <w:r w:rsidRPr="008B2EEF">
        <w:rPr>
          <w:rFonts w:ascii="Times New Roman" w:hAnsi="Times New Roman" w:cs="Times New Roman"/>
          <w:sz w:val="28"/>
          <w:szCs w:val="28"/>
        </w:rPr>
        <w:t> в </w:t>
      </w:r>
      <w:hyperlink r:id="rId9" w:tooltip="Ислам" w:history="1">
        <w:r w:rsidRPr="008B2E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исламе</w:t>
        </w:r>
      </w:hyperlink>
      <w:r>
        <w:rPr>
          <w:sz w:val="28"/>
          <w:szCs w:val="28"/>
        </w:rPr>
        <w:t xml:space="preserve">, </w:t>
      </w:r>
      <w:r w:rsidRPr="008B2EEF">
        <w:rPr>
          <w:rFonts w:ascii="Times New Roman" w:hAnsi="Times New Roman" w:cs="Times New Roman"/>
          <w:sz w:val="28"/>
          <w:szCs w:val="28"/>
        </w:rPr>
        <w:t>проповедующее </w:t>
      </w:r>
      <w:hyperlink r:id="rId10" w:tooltip="Аскеза" w:history="1">
        <w:r w:rsidRPr="008B2E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аскетизм</w:t>
        </w:r>
      </w:hyperlink>
      <w:r>
        <w:rPr>
          <w:sz w:val="28"/>
          <w:szCs w:val="28"/>
        </w:rPr>
        <w:t xml:space="preserve"> и </w:t>
      </w:r>
      <w:r w:rsidRPr="008B2EEF">
        <w:rPr>
          <w:rFonts w:ascii="Times New Roman" w:hAnsi="Times New Roman" w:cs="Times New Roman"/>
          <w:sz w:val="28"/>
          <w:szCs w:val="28"/>
        </w:rPr>
        <w:t>повышенную </w:t>
      </w:r>
      <w:hyperlink r:id="rId11" w:tooltip="Духовность" w:history="1">
        <w:r w:rsidRPr="008B2E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духовность</w:t>
        </w:r>
      </w:hyperlink>
      <w:r w:rsidRPr="008B2EEF">
        <w:rPr>
          <w:rFonts w:ascii="Times New Roman" w:hAnsi="Times New Roman" w:cs="Times New Roman"/>
          <w:sz w:val="28"/>
          <w:szCs w:val="28"/>
        </w:rPr>
        <w:t>, одно из основных направлений классической </w:t>
      </w:r>
      <w:hyperlink r:id="rId12" w:tooltip="Исламская философия" w:history="1">
        <w:r w:rsidRPr="008B2E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мусульманской философии</w:t>
        </w:r>
      </w:hyperlink>
      <w:r w:rsidRPr="008B2EEF">
        <w:rPr>
          <w:rFonts w:ascii="Times New Roman" w:hAnsi="Times New Roman" w:cs="Times New Roman"/>
          <w:sz w:val="28"/>
          <w:szCs w:val="28"/>
        </w:rPr>
        <w:t>. Последователей суфизма называют </w:t>
      </w:r>
      <w:proofErr w:type="spellStart"/>
      <w:r w:rsidRPr="008B2EEF">
        <w:rPr>
          <w:rFonts w:ascii="Times New Roman" w:hAnsi="Times New Roman" w:cs="Times New Roman"/>
          <w:b/>
          <w:bCs/>
          <w:iCs/>
          <w:sz w:val="28"/>
          <w:szCs w:val="28"/>
        </w:rPr>
        <w:t>су́фиями</w:t>
      </w:r>
      <w:proofErr w:type="spellEnd"/>
      <w:r w:rsidRPr="008B2EE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2EEF" w:rsidRDefault="008B2EEF" w:rsidP="008B2EE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EEF">
        <w:rPr>
          <w:rFonts w:ascii="Times New Roman" w:hAnsi="Times New Roman" w:cs="Times New Roman"/>
          <w:sz w:val="28"/>
          <w:szCs w:val="28"/>
        </w:rPr>
        <w:t xml:space="preserve">В связи с широким распространением идей суфизма среди различных слоёв мусульманского общества в XII—XIII веках развитие получила спекулятивно-эзотерическая сторона </w:t>
      </w:r>
      <w:proofErr w:type="spellStart"/>
      <w:r w:rsidRPr="008B2EEF">
        <w:rPr>
          <w:rFonts w:ascii="Times New Roman" w:hAnsi="Times New Roman" w:cs="Times New Roman"/>
          <w:sz w:val="28"/>
          <w:szCs w:val="28"/>
        </w:rPr>
        <w:t>суфийского</w:t>
      </w:r>
      <w:proofErr w:type="spellEnd"/>
      <w:r w:rsidRPr="008B2EEF">
        <w:rPr>
          <w:rFonts w:ascii="Times New Roman" w:hAnsi="Times New Roman" w:cs="Times New Roman"/>
          <w:sz w:val="28"/>
          <w:szCs w:val="28"/>
        </w:rPr>
        <w:t xml:space="preserve"> учения, которая представляла интерес в первую очередь для образованных мусульман. В настоящее время суфизм продолжает играть важную политическую и религиозную роль в жизни исламских государств.</w:t>
      </w:r>
    </w:p>
    <w:p w:rsidR="008B2EEF" w:rsidRDefault="008B2EEF" w:rsidP="008B2EE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2EEF">
        <w:rPr>
          <w:rFonts w:ascii="Times New Roman" w:hAnsi="Times New Roman" w:cs="Times New Roman"/>
          <w:sz w:val="28"/>
          <w:szCs w:val="28"/>
        </w:rPr>
        <w:t>Гибкость суфизма и «открытость» посторонним влияниям сделали его крайне неоднородным. Суфизм вдохновлял своих последователей, раскрывал в них глубинные качества души и сыграл большую роль в развитии </w:t>
      </w:r>
      <w:hyperlink r:id="rId13" w:tooltip="Эстетика" w:history="1">
        <w:r w:rsidRPr="008B2E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эстетики</w:t>
        </w:r>
      </w:hyperlink>
      <w:r w:rsidRPr="008B2EEF">
        <w:rPr>
          <w:rFonts w:ascii="Times New Roman" w:hAnsi="Times New Roman" w:cs="Times New Roman"/>
          <w:sz w:val="28"/>
          <w:szCs w:val="28"/>
        </w:rPr>
        <w:t>, </w:t>
      </w:r>
      <w:hyperlink r:id="rId14" w:tooltip="Исламская этика" w:history="1">
        <w:r w:rsidRPr="008B2E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этики</w:t>
        </w:r>
      </w:hyperlink>
      <w:r w:rsidRPr="008B2EEF">
        <w:rPr>
          <w:rFonts w:ascii="Times New Roman" w:hAnsi="Times New Roman" w:cs="Times New Roman"/>
          <w:sz w:val="28"/>
          <w:szCs w:val="28"/>
        </w:rPr>
        <w:t>, </w:t>
      </w:r>
      <w:hyperlink r:id="rId15" w:tooltip="Исламская литература" w:history="1">
        <w:r w:rsidRPr="008B2E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литературы</w:t>
        </w:r>
      </w:hyperlink>
      <w:r w:rsidRPr="008B2EEF">
        <w:rPr>
          <w:rFonts w:ascii="Times New Roman" w:hAnsi="Times New Roman" w:cs="Times New Roman"/>
          <w:sz w:val="28"/>
          <w:szCs w:val="28"/>
        </w:rPr>
        <w:t> и </w:t>
      </w:r>
      <w:hyperlink r:id="rId16" w:tooltip="Исламское искусство" w:history="1">
        <w:r w:rsidRPr="008B2EE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искусства</w:t>
        </w:r>
      </w:hyperlink>
      <w:r w:rsidRPr="008B2EEF">
        <w:rPr>
          <w:rFonts w:ascii="Times New Roman" w:hAnsi="Times New Roman" w:cs="Times New Roman"/>
          <w:sz w:val="28"/>
          <w:szCs w:val="28"/>
        </w:rPr>
        <w:t>. Путь духовного совершенства суфия лежит только через полное подчинение учителю (</w:t>
      </w:r>
      <w:proofErr w:type="spellStart"/>
      <w:r w:rsidRPr="008B2EEF">
        <w:rPr>
          <w:rFonts w:ascii="Times New Roman" w:hAnsi="Times New Roman" w:cs="Times New Roman"/>
          <w:iCs/>
          <w:sz w:val="28"/>
          <w:szCs w:val="28"/>
        </w:rPr>
        <w:fldChar w:fldCharType="begin"/>
      </w:r>
      <w:r w:rsidRPr="008B2EEF">
        <w:rPr>
          <w:rFonts w:ascii="Times New Roman" w:hAnsi="Times New Roman" w:cs="Times New Roman"/>
          <w:iCs/>
          <w:sz w:val="28"/>
          <w:szCs w:val="28"/>
        </w:rPr>
        <w:instrText xml:space="preserve"> HYPERLINK "https://ru.wikipedia.org/wiki/%D0%9C%D1%83%D1%80%D1%88%D0%B8%D0%B4" \o "Муршид" </w:instrText>
      </w:r>
      <w:r w:rsidRPr="008B2EEF">
        <w:rPr>
          <w:rFonts w:ascii="Times New Roman" w:hAnsi="Times New Roman" w:cs="Times New Roman"/>
          <w:iCs/>
          <w:sz w:val="28"/>
          <w:szCs w:val="28"/>
        </w:rPr>
        <w:fldChar w:fldCharType="separate"/>
      </w:r>
      <w:r w:rsidRPr="008B2EEF">
        <w:rPr>
          <w:rStyle w:val="a4"/>
          <w:rFonts w:ascii="Times New Roman" w:hAnsi="Times New Roman" w:cs="Times New Roman"/>
          <w:iCs/>
          <w:color w:val="auto"/>
          <w:sz w:val="28"/>
          <w:szCs w:val="28"/>
          <w:u w:val="none"/>
        </w:rPr>
        <w:t>муршид</w:t>
      </w:r>
      <w:proofErr w:type="spellEnd"/>
      <w:r w:rsidRPr="008B2EEF">
        <w:rPr>
          <w:rFonts w:ascii="Times New Roman" w:hAnsi="Times New Roman" w:cs="Times New Roman"/>
          <w:iCs/>
          <w:sz w:val="28"/>
          <w:szCs w:val="28"/>
        </w:rPr>
        <w:fldChar w:fldCharType="end"/>
      </w:r>
      <w:r w:rsidRPr="008B2EEF">
        <w:rPr>
          <w:rFonts w:ascii="Times New Roman" w:hAnsi="Times New Roman" w:cs="Times New Roman"/>
          <w:sz w:val="28"/>
          <w:szCs w:val="28"/>
        </w:rPr>
        <w:t>) и выполнение всех его указаний.</w:t>
      </w:r>
    </w:p>
    <w:p w:rsidR="00A84F20" w:rsidRPr="008B2EEF" w:rsidRDefault="0062781F" w:rsidP="008B2EEF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232538"/>
          <w:sz w:val="28"/>
          <w:szCs w:val="28"/>
        </w:rPr>
      </w:pPr>
      <w:proofErr w:type="spellStart"/>
      <w:r w:rsidRPr="00A84F20">
        <w:rPr>
          <w:rFonts w:ascii="Times New Roman" w:hAnsi="Times New Roman" w:cs="Times New Roman"/>
          <w:b/>
          <w:color w:val="232538"/>
          <w:sz w:val="28"/>
          <w:szCs w:val="28"/>
        </w:rPr>
        <w:t>Хариджизм</w:t>
      </w:r>
      <w:proofErr w:type="spellEnd"/>
      <w:r w:rsidRPr="00A84F20">
        <w:rPr>
          <w:rFonts w:ascii="Times New Roman" w:hAnsi="Times New Roman" w:cs="Times New Roman"/>
          <w:b/>
          <w:color w:val="232538"/>
          <w:sz w:val="28"/>
          <w:szCs w:val="28"/>
        </w:rPr>
        <w:t xml:space="preserve"> </w:t>
      </w:r>
      <w:r w:rsidRPr="00A84F20">
        <w:rPr>
          <w:rFonts w:ascii="Times New Roman" w:hAnsi="Times New Roman" w:cs="Times New Roman"/>
          <w:color w:val="232538"/>
          <w:sz w:val="28"/>
          <w:szCs w:val="28"/>
        </w:rPr>
        <w:t>― движение «против всех», одно из наиболее оппозиционных движений.</w:t>
      </w:r>
      <w:r w:rsidR="00AE21AE" w:rsidRPr="00A84F20">
        <w:rPr>
          <w:rFonts w:ascii="Times New Roman" w:hAnsi="Times New Roman" w:cs="Times New Roman"/>
          <w:color w:val="232538"/>
          <w:sz w:val="28"/>
          <w:szCs w:val="28"/>
        </w:rPr>
        <w:t xml:space="preserve"> </w:t>
      </w:r>
      <w:proofErr w:type="spellStart"/>
      <w:r w:rsidR="00AE21AE" w:rsidRPr="00A84F20">
        <w:rPr>
          <w:rFonts w:ascii="Times New Roman" w:hAnsi="Times New Roman" w:cs="Times New Roman"/>
          <w:color w:val="000000"/>
          <w:sz w:val="28"/>
          <w:szCs w:val="28"/>
        </w:rPr>
        <w:t>Хариджиты</w:t>
      </w:r>
      <w:proofErr w:type="spellEnd"/>
      <w:r w:rsidR="00AE21AE" w:rsidRPr="00A84F20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AE21AE" w:rsidRPr="00A84F20">
        <w:rPr>
          <w:rFonts w:ascii="Times New Roman" w:hAnsi="Times New Roman" w:cs="Times New Roman"/>
          <w:color w:val="000000"/>
          <w:sz w:val="28"/>
          <w:szCs w:val="28"/>
        </w:rPr>
        <w:t>от араб</w:t>
      </w:r>
      <w:proofErr w:type="gramEnd"/>
      <w:r w:rsidR="00AE21AE" w:rsidRPr="00A84F20">
        <w:rPr>
          <w:rFonts w:ascii="Times New Roman" w:hAnsi="Times New Roman" w:cs="Times New Roman"/>
          <w:color w:val="000000"/>
          <w:sz w:val="28"/>
          <w:szCs w:val="28"/>
        </w:rPr>
        <w:t>, "</w:t>
      </w:r>
      <w:proofErr w:type="spellStart"/>
      <w:r w:rsidR="00AE21AE" w:rsidRPr="00A84F20">
        <w:rPr>
          <w:rFonts w:ascii="Times New Roman" w:hAnsi="Times New Roman" w:cs="Times New Roman"/>
          <w:color w:val="000000"/>
          <w:sz w:val="28"/>
          <w:szCs w:val="28"/>
        </w:rPr>
        <w:t>хариджи</w:t>
      </w:r>
      <w:proofErr w:type="spellEnd"/>
      <w:r w:rsidR="00AE21AE" w:rsidRPr="00A84F20">
        <w:rPr>
          <w:rFonts w:ascii="Times New Roman" w:hAnsi="Times New Roman" w:cs="Times New Roman"/>
          <w:color w:val="000000"/>
          <w:sz w:val="28"/>
          <w:szCs w:val="28"/>
        </w:rPr>
        <w:t>" --</w:t>
      </w:r>
      <w:r w:rsidR="0075306F" w:rsidRPr="00A84F20">
        <w:rPr>
          <w:rFonts w:ascii="Times New Roman" w:hAnsi="Times New Roman" w:cs="Times New Roman"/>
          <w:color w:val="000000"/>
          <w:sz w:val="28"/>
          <w:szCs w:val="28"/>
        </w:rPr>
        <w:t xml:space="preserve"> вышедший, восставший) образовали</w:t>
      </w:r>
      <w:r w:rsidR="00AE21AE" w:rsidRPr="00A84F20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самостоятельное течение в конце VII в. Они выступали за равенство всех мусульман независимо от происхождения и цвета кожи.</w:t>
      </w:r>
    </w:p>
    <w:p w:rsidR="00A84F20" w:rsidRPr="00A84F20" w:rsidRDefault="00AE21AE" w:rsidP="00A84F20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4F20">
        <w:rPr>
          <w:rFonts w:ascii="Times New Roman" w:hAnsi="Times New Roman" w:cs="Times New Roman"/>
          <w:color w:val="000000"/>
          <w:sz w:val="28"/>
          <w:szCs w:val="28"/>
        </w:rPr>
        <w:t xml:space="preserve">В традиционном исламе утверждалось, что главой религиозной общины, халифом, может стать только родственник Мухаммеда, его потомок по той или </w:t>
      </w:r>
      <w:r w:rsidRPr="00A84F2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иной линии родства. По учению </w:t>
      </w:r>
      <w:proofErr w:type="spellStart"/>
      <w:r w:rsidRPr="00A84F20">
        <w:rPr>
          <w:rFonts w:ascii="Times New Roman" w:hAnsi="Times New Roman" w:cs="Times New Roman"/>
          <w:color w:val="000000"/>
          <w:sz w:val="28"/>
          <w:szCs w:val="28"/>
        </w:rPr>
        <w:t>хариджитов</w:t>
      </w:r>
      <w:proofErr w:type="spellEnd"/>
      <w:r w:rsidRPr="00A84F20">
        <w:rPr>
          <w:rFonts w:ascii="Times New Roman" w:hAnsi="Times New Roman" w:cs="Times New Roman"/>
          <w:color w:val="000000"/>
          <w:sz w:val="28"/>
          <w:szCs w:val="28"/>
        </w:rPr>
        <w:t xml:space="preserve">, главой религиозной общины, халифом, может быть любой последователь ислама, Избранный общиной. Община же имеет право сместить любого неугодного халифа. Уже в середине VIII в. </w:t>
      </w:r>
      <w:proofErr w:type="spellStart"/>
      <w:r w:rsidRPr="00A84F20">
        <w:rPr>
          <w:rFonts w:ascii="Times New Roman" w:hAnsi="Times New Roman" w:cs="Times New Roman"/>
          <w:color w:val="000000"/>
          <w:sz w:val="28"/>
          <w:szCs w:val="28"/>
        </w:rPr>
        <w:t>хариджиты</w:t>
      </w:r>
      <w:proofErr w:type="spellEnd"/>
      <w:r w:rsidRPr="00A84F20">
        <w:rPr>
          <w:rFonts w:ascii="Times New Roman" w:hAnsi="Times New Roman" w:cs="Times New Roman"/>
          <w:color w:val="000000"/>
          <w:sz w:val="28"/>
          <w:szCs w:val="28"/>
        </w:rPr>
        <w:t xml:space="preserve"> потеряли свое влияние. В настоящее время существует одна </w:t>
      </w:r>
      <w:proofErr w:type="spellStart"/>
      <w:r w:rsidRPr="00A84F20">
        <w:rPr>
          <w:rFonts w:ascii="Times New Roman" w:hAnsi="Times New Roman" w:cs="Times New Roman"/>
          <w:color w:val="000000"/>
          <w:sz w:val="28"/>
          <w:szCs w:val="28"/>
        </w:rPr>
        <w:t>хариджитская</w:t>
      </w:r>
      <w:proofErr w:type="spellEnd"/>
      <w:r w:rsidRPr="00A84F20">
        <w:rPr>
          <w:rFonts w:ascii="Times New Roman" w:hAnsi="Times New Roman" w:cs="Times New Roman"/>
          <w:color w:val="000000"/>
          <w:sz w:val="28"/>
          <w:szCs w:val="28"/>
        </w:rPr>
        <w:t xml:space="preserve"> община </w:t>
      </w:r>
      <w:proofErr w:type="spellStart"/>
      <w:r w:rsidRPr="00A84F20">
        <w:rPr>
          <w:rFonts w:ascii="Times New Roman" w:hAnsi="Times New Roman" w:cs="Times New Roman"/>
          <w:color w:val="000000"/>
          <w:sz w:val="28"/>
          <w:szCs w:val="28"/>
        </w:rPr>
        <w:t>ибадиты</w:t>
      </w:r>
      <w:proofErr w:type="spellEnd"/>
      <w:r w:rsidRPr="00A84F20">
        <w:rPr>
          <w:rFonts w:ascii="Times New Roman" w:hAnsi="Times New Roman" w:cs="Times New Roman"/>
          <w:color w:val="000000"/>
          <w:sz w:val="28"/>
          <w:szCs w:val="28"/>
        </w:rPr>
        <w:t xml:space="preserve"> (в Омане и в некоторых районах Африки).</w:t>
      </w:r>
    </w:p>
    <w:p w:rsidR="0062781F" w:rsidRPr="00A84F20" w:rsidRDefault="00980682" w:rsidP="00A84F20">
      <w:pPr>
        <w:shd w:val="clear" w:color="auto" w:fill="FFFFFF"/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color w:val="232538"/>
          <w:sz w:val="28"/>
          <w:szCs w:val="28"/>
        </w:rPr>
      </w:pPr>
      <w:r w:rsidRPr="00A84F20">
        <w:rPr>
          <w:rFonts w:ascii="Times New Roman" w:hAnsi="Times New Roman" w:cs="Times New Roman"/>
          <w:color w:val="232538"/>
          <w:sz w:val="28"/>
          <w:szCs w:val="28"/>
        </w:rPr>
        <w:t xml:space="preserve">В исламе есть и другие </w:t>
      </w:r>
      <w:r w:rsidR="0062781F" w:rsidRPr="00A84F20">
        <w:rPr>
          <w:rFonts w:ascii="Times New Roman" w:hAnsi="Times New Roman" w:cs="Times New Roman"/>
          <w:color w:val="232538"/>
          <w:sz w:val="28"/>
          <w:szCs w:val="28"/>
        </w:rPr>
        <w:t>ответвления</w:t>
      </w:r>
      <w:r w:rsidR="00B27C70">
        <w:rPr>
          <w:rFonts w:ascii="Times New Roman" w:hAnsi="Times New Roman" w:cs="Times New Roman"/>
          <w:color w:val="232538"/>
          <w:sz w:val="28"/>
          <w:szCs w:val="28"/>
        </w:rPr>
        <w:t>,</w:t>
      </w:r>
      <w:r w:rsidR="0062781F" w:rsidRPr="00A84F20">
        <w:rPr>
          <w:rFonts w:ascii="Times New Roman" w:hAnsi="Times New Roman" w:cs="Times New Roman"/>
          <w:color w:val="232538"/>
          <w:sz w:val="28"/>
          <w:szCs w:val="28"/>
        </w:rPr>
        <w:t xml:space="preserve"> и сектантские учения (как и в любой другой мировой религии). В чем-то они кардинально различаются, но все их объединяет преданность одному Богу, общие традиции и уклад жизни. Как и христиане, мусульмане верят в жизнь после смерти и Страшный суд. Рай для них ― это райские сады, ад ― огненный котел, куда неминуемо попадут грешники.</w:t>
      </w:r>
    </w:p>
    <w:p w:rsidR="0062781F" w:rsidRPr="0020168D" w:rsidRDefault="0062781F" w:rsidP="0020168D">
      <w:pPr>
        <w:pStyle w:val="a6"/>
        <w:shd w:val="clear" w:color="auto" w:fill="FFFFFF"/>
        <w:spacing w:before="0" w:beforeAutospacing="0" w:after="375" w:afterAutospacing="0" w:line="360" w:lineRule="auto"/>
        <w:contextualSpacing/>
        <w:jc w:val="both"/>
        <w:rPr>
          <w:color w:val="232538"/>
          <w:sz w:val="28"/>
          <w:szCs w:val="28"/>
        </w:rPr>
      </w:pPr>
    </w:p>
    <w:p w:rsidR="0020168D" w:rsidRPr="00EC0F0E" w:rsidRDefault="0020168D" w:rsidP="00EC0F0E">
      <w:pPr>
        <w:spacing w:after="120" w:line="360" w:lineRule="atLeast"/>
        <w:ind w:firstLine="255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EC0F0E" w:rsidRPr="00EC0F0E" w:rsidRDefault="00EC0F0E" w:rsidP="00EC0F0E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0682" w:rsidRDefault="00980682" w:rsidP="00EC0F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0682" w:rsidRDefault="00980682" w:rsidP="00EC0F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0682" w:rsidRDefault="00980682" w:rsidP="00EC0F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0682" w:rsidRDefault="00980682" w:rsidP="00EC0F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0682" w:rsidRDefault="00980682" w:rsidP="00EC0F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80682" w:rsidRDefault="00980682" w:rsidP="00EC0F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257A" w:rsidRDefault="000F257A" w:rsidP="00EC0F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257A" w:rsidRDefault="000F257A" w:rsidP="00EC0F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257A" w:rsidRDefault="000F257A" w:rsidP="00EC0F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257A" w:rsidRDefault="000F257A" w:rsidP="00EC0F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257A" w:rsidRDefault="000F257A" w:rsidP="00EC0F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257A" w:rsidRDefault="000F257A" w:rsidP="00EC0F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F257A" w:rsidRDefault="000F257A" w:rsidP="00EC0F0E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C0F0E" w:rsidRPr="00B27C70" w:rsidRDefault="00B27C70" w:rsidP="00B27C70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27C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Список литературы</w:t>
      </w:r>
    </w:p>
    <w:p w:rsidR="00B27C70" w:rsidRPr="00B27C70" w:rsidRDefault="00B27C70" w:rsidP="007001D6">
      <w:pPr>
        <w:pStyle w:val="a6"/>
        <w:numPr>
          <w:ilvl w:val="0"/>
          <w:numId w:val="3"/>
        </w:numPr>
        <w:spacing w:before="0" w:beforeAutospacing="0" w:after="12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proofErr w:type="spellStart"/>
      <w:r w:rsidRPr="00B27C70">
        <w:rPr>
          <w:sz w:val="28"/>
          <w:szCs w:val="28"/>
        </w:rPr>
        <w:t>Бартолъд</w:t>
      </w:r>
      <w:proofErr w:type="spellEnd"/>
      <w:r>
        <w:rPr>
          <w:sz w:val="28"/>
          <w:szCs w:val="28"/>
        </w:rPr>
        <w:t xml:space="preserve"> </w:t>
      </w:r>
      <w:r w:rsidRPr="00B27C70">
        <w:rPr>
          <w:sz w:val="28"/>
          <w:szCs w:val="28"/>
        </w:rPr>
        <w:t>В.В. Ислам и культура мусульманства. М., 1992.</w:t>
      </w:r>
    </w:p>
    <w:p w:rsidR="00B27C70" w:rsidRDefault="00B27C70" w:rsidP="007001D6">
      <w:pPr>
        <w:pStyle w:val="a6"/>
        <w:numPr>
          <w:ilvl w:val="0"/>
          <w:numId w:val="3"/>
        </w:numPr>
        <w:spacing w:before="0" w:beforeAutospacing="0" w:after="12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B27C70">
        <w:rPr>
          <w:sz w:val="28"/>
          <w:szCs w:val="28"/>
        </w:rPr>
        <w:t>Ислам: Энциклопедический словарь. М., 1991.</w:t>
      </w:r>
    </w:p>
    <w:p w:rsidR="00EC0F0E" w:rsidRDefault="00EC0F0E" w:rsidP="007001D6">
      <w:pPr>
        <w:pStyle w:val="a6"/>
        <w:numPr>
          <w:ilvl w:val="0"/>
          <w:numId w:val="3"/>
        </w:numPr>
        <w:spacing w:before="0" w:beforeAutospacing="0" w:after="120" w:afterAutospacing="0" w:line="360" w:lineRule="auto"/>
        <w:contextualSpacing/>
        <w:jc w:val="both"/>
        <w:textAlignment w:val="baseline"/>
        <w:rPr>
          <w:color w:val="000000"/>
          <w:sz w:val="28"/>
          <w:szCs w:val="28"/>
        </w:rPr>
      </w:pPr>
      <w:r w:rsidRPr="00B27C70">
        <w:rPr>
          <w:color w:val="000000"/>
          <w:sz w:val="28"/>
          <w:szCs w:val="28"/>
        </w:rPr>
        <w:t xml:space="preserve">Миркина З., </w:t>
      </w:r>
      <w:proofErr w:type="spellStart"/>
      <w:r w:rsidRPr="00B27C70">
        <w:rPr>
          <w:color w:val="000000"/>
          <w:sz w:val="28"/>
          <w:szCs w:val="28"/>
        </w:rPr>
        <w:t>Померанц</w:t>
      </w:r>
      <w:proofErr w:type="spellEnd"/>
      <w:r w:rsidRPr="00B27C70">
        <w:rPr>
          <w:color w:val="000000"/>
          <w:sz w:val="28"/>
          <w:szCs w:val="28"/>
        </w:rPr>
        <w:t xml:space="preserve"> Г. Великие религии мира. М., 1995.</w:t>
      </w:r>
    </w:p>
    <w:p w:rsidR="007001D6" w:rsidRDefault="007001D6" w:rsidP="007001D6">
      <w:pPr>
        <w:pStyle w:val="a6"/>
        <w:numPr>
          <w:ilvl w:val="0"/>
          <w:numId w:val="3"/>
        </w:numPr>
        <w:spacing w:before="0" w:beforeAutospacing="0" w:after="120" w:afterAutospacing="0" w:line="360" w:lineRule="auto"/>
        <w:contextualSpacing/>
        <w:jc w:val="both"/>
        <w:textAlignment w:val="baseline"/>
        <w:rPr>
          <w:sz w:val="28"/>
          <w:szCs w:val="28"/>
        </w:rPr>
      </w:pPr>
      <w:r w:rsidRPr="00B27C70">
        <w:rPr>
          <w:sz w:val="28"/>
          <w:szCs w:val="28"/>
        </w:rPr>
        <w:t>Православие: Словарь. М., 1989.</w:t>
      </w:r>
    </w:p>
    <w:p w:rsidR="007001D6" w:rsidRDefault="007001D6" w:rsidP="007001D6">
      <w:pPr>
        <w:pStyle w:val="a6"/>
        <w:numPr>
          <w:ilvl w:val="0"/>
          <w:numId w:val="3"/>
        </w:numPr>
        <w:spacing w:before="0" w:beforeAutospacing="0" w:after="120" w:afterAutospacing="0" w:line="360" w:lineRule="auto"/>
        <w:contextualSpacing/>
        <w:jc w:val="both"/>
        <w:textAlignment w:val="baseline"/>
        <w:rPr>
          <w:color w:val="273944"/>
          <w:sz w:val="28"/>
          <w:szCs w:val="28"/>
        </w:rPr>
      </w:pPr>
      <w:r w:rsidRPr="00B27C70">
        <w:rPr>
          <w:color w:val="273944"/>
          <w:sz w:val="28"/>
          <w:szCs w:val="28"/>
        </w:rPr>
        <w:t xml:space="preserve">Основы социальной концепции Русской Православной Церкви. М., 2001. </w:t>
      </w:r>
    </w:p>
    <w:p w:rsidR="00295289" w:rsidRDefault="00295289" w:rsidP="00295289">
      <w:pPr>
        <w:pStyle w:val="a6"/>
        <w:spacing w:before="0" w:beforeAutospacing="0" w:after="120" w:afterAutospacing="0" w:line="360" w:lineRule="auto"/>
        <w:ind w:left="720"/>
        <w:contextualSpacing/>
        <w:jc w:val="center"/>
        <w:textAlignment w:val="baseline"/>
        <w:rPr>
          <w:b/>
          <w:sz w:val="28"/>
          <w:szCs w:val="28"/>
        </w:rPr>
      </w:pPr>
      <w:bookmarkStart w:id="0" w:name="_GoBack"/>
      <w:bookmarkEnd w:id="0"/>
    </w:p>
    <w:p w:rsidR="00295289" w:rsidRPr="00295289" w:rsidRDefault="00295289" w:rsidP="00295289">
      <w:pPr>
        <w:pStyle w:val="a6"/>
        <w:spacing w:before="0" w:beforeAutospacing="0" w:after="120" w:afterAutospacing="0" w:line="360" w:lineRule="auto"/>
        <w:ind w:left="720"/>
        <w:contextualSpacing/>
        <w:jc w:val="center"/>
        <w:textAlignment w:val="baseline"/>
        <w:rPr>
          <w:b/>
          <w:sz w:val="28"/>
          <w:szCs w:val="28"/>
        </w:rPr>
      </w:pPr>
      <w:r w:rsidRPr="00295289">
        <w:rPr>
          <w:b/>
          <w:sz w:val="28"/>
          <w:szCs w:val="28"/>
        </w:rPr>
        <w:t>Интернет ресурсы</w:t>
      </w:r>
    </w:p>
    <w:p w:rsidR="007001D6" w:rsidRPr="000526F6" w:rsidRDefault="007001D6" w:rsidP="000526F6">
      <w:pPr>
        <w:pStyle w:val="a3"/>
        <w:numPr>
          <w:ilvl w:val="0"/>
          <w:numId w:val="4"/>
        </w:numPr>
        <w:spacing w:after="15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26F6">
        <w:rPr>
          <w:rFonts w:ascii="Times New Roman" w:eastAsia="Times New Roman" w:hAnsi="Times New Roman" w:cs="Times New Roman"/>
          <w:bCs/>
          <w:color w:val="273944"/>
          <w:sz w:val="28"/>
          <w:szCs w:val="28"/>
          <w:lang w:eastAsia="ru-RU"/>
        </w:rPr>
        <w:t>Башкиров</w:t>
      </w:r>
      <w:r w:rsidR="000526F6" w:rsidRPr="000526F6">
        <w:rPr>
          <w:rFonts w:ascii="Times New Roman" w:hAnsi="Times New Roman" w:cs="Times New Roman"/>
          <w:bCs/>
          <w:color w:val="273944"/>
          <w:sz w:val="28"/>
          <w:szCs w:val="28"/>
        </w:rPr>
        <w:t xml:space="preserve"> Владимир, </w:t>
      </w:r>
      <w:r w:rsidR="000526F6" w:rsidRPr="00052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кандидат богословия</w:t>
      </w:r>
      <w:r w:rsidR="000526F6" w:rsidRPr="000526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0526F6">
        <w:rPr>
          <w:rFonts w:ascii="Times New Roman" w:eastAsia="Times New Roman" w:hAnsi="Times New Roman" w:cs="Times New Roman"/>
          <w:bCs/>
          <w:color w:val="273944"/>
          <w:sz w:val="28"/>
          <w:szCs w:val="28"/>
          <w:lang w:eastAsia="ru-RU"/>
        </w:rPr>
        <w:t xml:space="preserve">Основы социальной концепции РПЦ (Краткий аналитический обзор). // XII Международные Кирилло-Мефодиевские чтения, посвященные Дням славянской письменности и культуры (Минск 24-26 мая 2006 г.): Материалы чтений «Церковь и социальные проблемы современного общества» / Ин-т теологии им. </w:t>
      </w:r>
      <w:proofErr w:type="spellStart"/>
      <w:r w:rsidRPr="000526F6">
        <w:rPr>
          <w:rFonts w:ascii="Times New Roman" w:eastAsia="Times New Roman" w:hAnsi="Times New Roman" w:cs="Times New Roman"/>
          <w:bCs/>
          <w:color w:val="273944"/>
          <w:sz w:val="28"/>
          <w:szCs w:val="28"/>
          <w:lang w:eastAsia="ru-RU"/>
        </w:rPr>
        <w:t>свв</w:t>
      </w:r>
      <w:proofErr w:type="spellEnd"/>
      <w:r w:rsidRPr="000526F6">
        <w:rPr>
          <w:rFonts w:ascii="Times New Roman" w:eastAsia="Times New Roman" w:hAnsi="Times New Roman" w:cs="Times New Roman"/>
          <w:bCs/>
          <w:color w:val="273944"/>
          <w:sz w:val="28"/>
          <w:szCs w:val="28"/>
          <w:lang w:eastAsia="ru-RU"/>
        </w:rPr>
        <w:t xml:space="preserve">. </w:t>
      </w:r>
      <w:proofErr w:type="spellStart"/>
      <w:r w:rsidRPr="000526F6">
        <w:rPr>
          <w:rFonts w:ascii="Times New Roman" w:eastAsia="Times New Roman" w:hAnsi="Times New Roman" w:cs="Times New Roman"/>
          <w:bCs/>
          <w:color w:val="273944"/>
          <w:sz w:val="28"/>
          <w:szCs w:val="28"/>
          <w:lang w:eastAsia="ru-RU"/>
        </w:rPr>
        <w:t>Мефодия</w:t>
      </w:r>
      <w:proofErr w:type="spellEnd"/>
      <w:r w:rsidRPr="000526F6">
        <w:rPr>
          <w:rFonts w:ascii="Times New Roman" w:eastAsia="Times New Roman" w:hAnsi="Times New Roman" w:cs="Times New Roman"/>
          <w:bCs/>
          <w:color w:val="273944"/>
          <w:sz w:val="28"/>
          <w:szCs w:val="28"/>
          <w:lang w:eastAsia="ru-RU"/>
        </w:rPr>
        <w:t xml:space="preserve"> и Кирилла, Бел. гос. ун-т культуры и искусств; отв. ред. и сост. А. Ю. </w:t>
      </w:r>
      <w:proofErr w:type="spellStart"/>
      <w:proofErr w:type="gramStart"/>
      <w:r w:rsidRPr="000526F6">
        <w:rPr>
          <w:rFonts w:ascii="Times New Roman" w:eastAsia="Times New Roman" w:hAnsi="Times New Roman" w:cs="Times New Roman"/>
          <w:bCs/>
          <w:color w:val="273944"/>
          <w:sz w:val="28"/>
          <w:szCs w:val="28"/>
          <w:lang w:eastAsia="ru-RU"/>
        </w:rPr>
        <w:t>Бендин</w:t>
      </w:r>
      <w:proofErr w:type="spellEnd"/>
      <w:r w:rsidRPr="000526F6">
        <w:rPr>
          <w:rFonts w:ascii="Times New Roman" w:eastAsia="Times New Roman" w:hAnsi="Times New Roman" w:cs="Times New Roman"/>
          <w:bCs/>
          <w:color w:val="273944"/>
          <w:sz w:val="28"/>
          <w:szCs w:val="28"/>
          <w:lang w:eastAsia="ru-RU"/>
        </w:rPr>
        <w:t>.–</w:t>
      </w:r>
      <w:proofErr w:type="gramEnd"/>
      <w:r w:rsidRPr="000526F6">
        <w:rPr>
          <w:rFonts w:ascii="Times New Roman" w:eastAsia="Times New Roman" w:hAnsi="Times New Roman" w:cs="Times New Roman"/>
          <w:bCs/>
          <w:color w:val="273944"/>
          <w:sz w:val="28"/>
          <w:szCs w:val="28"/>
          <w:lang w:eastAsia="ru-RU"/>
        </w:rPr>
        <w:t xml:space="preserve"> Минск: Ковчег, 2007. </w:t>
      </w:r>
      <w:hyperlink r:id="rId17" w:history="1">
        <w:r w:rsidR="000526F6" w:rsidRPr="000526F6">
          <w:rPr>
            <w:rStyle w:val="a4"/>
            <w:rFonts w:ascii="Times New Roman" w:hAnsi="Times New Roman" w:cs="Times New Roman"/>
            <w:sz w:val="28"/>
            <w:szCs w:val="28"/>
          </w:rPr>
          <w:t>http://sobor.by/obzor.php</w:t>
        </w:r>
      </w:hyperlink>
      <w:r w:rsidR="000526F6">
        <w:rPr>
          <w:rFonts w:ascii="Times New Roman" w:hAnsi="Times New Roman" w:cs="Times New Roman"/>
          <w:sz w:val="28"/>
          <w:szCs w:val="28"/>
        </w:rPr>
        <w:t xml:space="preserve"> (дата обращения 14.05.2019)</w:t>
      </w:r>
    </w:p>
    <w:p w:rsidR="00A8010F" w:rsidRPr="00A8010F" w:rsidRDefault="00A8010F" w:rsidP="00A8010F">
      <w:pPr>
        <w:pStyle w:val="a3"/>
        <w:numPr>
          <w:ilvl w:val="0"/>
          <w:numId w:val="4"/>
        </w:numPr>
        <w:spacing w:after="15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231B25">
        <w:rPr>
          <w:rFonts w:ascii="Times New Roman" w:hAnsi="Times New Roman" w:cs="Times New Roman"/>
          <w:sz w:val="28"/>
          <w:szCs w:val="28"/>
          <w:lang w:val="en-US"/>
        </w:rPr>
        <w:t>Studfiles</w:t>
      </w:r>
      <w:proofErr w:type="spellEnd"/>
      <w:r w:rsidRPr="00231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сетевое издание, статья «Основные направления в исламе»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A8010F">
          <w:rPr>
            <w:rStyle w:val="a4"/>
            <w:rFonts w:ascii="Times New Roman" w:hAnsi="Times New Roman" w:cs="Times New Roman"/>
            <w:sz w:val="28"/>
            <w:szCs w:val="28"/>
          </w:rPr>
          <w:t>https://studfiles.net/preview/4630221/page:20/</w:t>
        </w:r>
      </w:hyperlink>
      <w:r w:rsidRPr="00A8010F">
        <w:rPr>
          <w:rFonts w:ascii="Times New Roman" w:hAnsi="Times New Roman" w:cs="Times New Roman"/>
          <w:sz w:val="28"/>
          <w:szCs w:val="28"/>
        </w:rPr>
        <w:t xml:space="preserve"> (дата обращения 14.05.2019)</w:t>
      </w:r>
    </w:p>
    <w:p w:rsidR="007001D6" w:rsidRPr="00B27C70" w:rsidRDefault="007001D6" w:rsidP="00B27C70">
      <w:pPr>
        <w:pStyle w:val="a6"/>
        <w:spacing w:before="0" w:beforeAutospacing="0" w:after="120" w:afterAutospacing="0" w:line="360" w:lineRule="auto"/>
        <w:ind w:firstLine="255"/>
        <w:contextualSpacing/>
        <w:jc w:val="both"/>
        <w:textAlignment w:val="baseline"/>
        <w:rPr>
          <w:sz w:val="28"/>
          <w:szCs w:val="28"/>
        </w:rPr>
      </w:pPr>
    </w:p>
    <w:p w:rsidR="00150B3F" w:rsidRPr="00B27C70" w:rsidRDefault="00150B3F" w:rsidP="00B27C70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0B3F" w:rsidRPr="00B27C70" w:rsidSect="00E61B53">
      <w:headerReference w:type="default" r:id="rId19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C1C" w:rsidRDefault="00346C1C" w:rsidP="00E61B53">
      <w:pPr>
        <w:spacing w:after="0" w:line="240" w:lineRule="auto"/>
      </w:pPr>
      <w:r>
        <w:separator/>
      </w:r>
    </w:p>
  </w:endnote>
  <w:endnote w:type="continuationSeparator" w:id="0">
    <w:p w:rsidR="00346C1C" w:rsidRDefault="00346C1C" w:rsidP="00E61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C1C" w:rsidRDefault="00346C1C" w:rsidP="00E61B53">
      <w:pPr>
        <w:spacing w:after="0" w:line="240" w:lineRule="auto"/>
      </w:pPr>
      <w:r>
        <w:separator/>
      </w:r>
    </w:p>
  </w:footnote>
  <w:footnote w:type="continuationSeparator" w:id="0">
    <w:p w:rsidR="00346C1C" w:rsidRDefault="00346C1C" w:rsidP="00E61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5702657"/>
      <w:docPartObj>
        <w:docPartGallery w:val="Page Numbers (Top of Page)"/>
        <w:docPartUnique/>
      </w:docPartObj>
    </w:sdtPr>
    <w:sdtEndPr/>
    <w:sdtContent>
      <w:p w:rsidR="00E61B53" w:rsidRDefault="00E61B5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0680">
          <w:rPr>
            <w:noProof/>
          </w:rPr>
          <w:t>13</w:t>
        </w:r>
        <w:r>
          <w:fldChar w:fldCharType="end"/>
        </w:r>
      </w:p>
    </w:sdtContent>
  </w:sdt>
  <w:p w:rsidR="00E61B53" w:rsidRDefault="00E61B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B1DA9"/>
    <w:multiLevelType w:val="hybridMultilevel"/>
    <w:tmpl w:val="6508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32515"/>
    <w:multiLevelType w:val="hybridMultilevel"/>
    <w:tmpl w:val="98F2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57680"/>
    <w:multiLevelType w:val="hybridMultilevel"/>
    <w:tmpl w:val="C9DEFB36"/>
    <w:lvl w:ilvl="0" w:tplc="C450E5E2">
      <w:start w:val="1"/>
      <w:numFmt w:val="decimal"/>
      <w:lvlText w:val="%1."/>
      <w:lvlJc w:val="left"/>
      <w:pPr>
        <w:ind w:left="720" w:hanging="360"/>
      </w:pPr>
      <w:rPr>
        <w:rFonts w:hint="default"/>
        <w:color w:val="2739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145E8"/>
    <w:multiLevelType w:val="multilevel"/>
    <w:tmpl w:val="54C0B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9B644A"/>
    <w:multiLevelType w:val="hybridMultilevel"/>
    <w:tmpl w:val="52587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76A"/>
    <w:rsid w:val="000526F6"/>
    <w:rsid w:val="000B4CD8"/>
    <w:rsid w:val="000F257A"/>
    <w:rsid w:val="00150B3F"/>
    <w:rsid w:val="00186D29"/>
    <w:rsid w:val="001B582B"/>
    <w:rsid w:val="001C6B45"/>
    <w:rsid w:val="001D41A4"/>
    <w:rsid w:val="0020168D"/>
    <w:rsid w:val="0020576A"/>
    <w:rsid w:val="0020665D"/>
    <w:rsid w:val="00295289"/>
    <w:rsid w:val="00346C1C"/>
    <w:rsid w:val="003475AE"/>
    <w:rsid w:val="00356AC5"/>
    <w:rsid w:val="003E431E"/>
    <w:rsid w:val="004C31F6"/>
    <w:rsid w:val="00516762"/>
    <w:rsid w:val="0055017F"/>
    <w:rsid w:val="0062781F"/>
    <w:rsid w:val="006803C2"/>
    <w:rsid w:val="006D7A7F"/>
    <w:rsid w:val="007001D6"/>
    <w:rsid w:val="0075306F"/>
    <w:rsid w:val="00786666"/>
    <w:rsid w:val="00880B95"/>
    <w:rsid w:val="008B2EEF"/>
    <w:rsid w:val="00980682"/>
    <w:rsid w:val="00A8010F"/>
    <w:rsid w:val="00A84F20"/>
    <w:rsid w:val="00AB24F5"/>
    <w:rsid w:val="00AE21AE"/>
    <w:rsid w:val="00AE3998"/>
    <w:rsid w:val="00AF67E6"/>
    <w:rsid w:val="00B27C70"/>
    <w:rsid w:val="00BC766B"/>
    <w:rsid w:val="00C516A8"/>
    <w:rsid w:val="00C72BCA"/>
    <w:rsid w:val="00CB5688"/>
    <w:rsid w:val="00DA678F"/>
    <w:rsid w:val="00E61B53"/>
    <w:rsid w:val="00E65D69"/>
    <w:rsid w:val="00E743AC"/>
    <w:rsid w:val="00EB49EB"/>
    <w:rsid w:val="00EC0F0E"/>
    <w:rsid w:val="00F169E4"/>
    <w:rsid w:val="00F80680"/>
    <w:rsid w:val="00F8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6C175-F68B-48D6-B1C2-397433443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F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16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82B"/>
    <w:pPr>
      <w:spacing w:line="254" w:lineRule="auto"/>
      <w:ind w:left="720"/>
      <w:contextualSpacing/>
    </w:pPr>
  </w:style>
  <w:style w:type="paragraph" w:customStyle="1" w:styleId="news12">
    <w:name w:val="news12"/>
    <w:basedOn w:val="a"/>
    <w:rsid w:val="001B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582B"/>
    <w:rPr>
      <w:color w:val="0000FF"/>
      <w:u w:val="single"/>
    </w:rPr>
  </w:style>
  <w:style w:type="paragraph" w:customStyle="1" w:styleId="news">
    <w:name w:val="news"/>
    <w:basedOn w:val="a"/>
    <w:rsid w:val="001B5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582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C0F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EC0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16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E6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61B53"/>
  </w:style>
  <w:style w:type="paragraph" w:styleId="a9">
    <w:name w:val="footer"/>
    <w:basedOn w:val="a"/>
    <w:link w:val="aa"/>
    <w:uiPriority w:val="99"/>
    <w:unhideWhenUsed/>
    <w:rsid w:val="00E61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61B53"/>
  </w:style>
  <w:style w:type="character" w:customStyle="1" w:styleId="ts-">
    <w:name w:val="ts-переход"/>
    <w:basedOn w:val="a0"/>
    <w:rsid w:val="008B2EEF"/>
  </w:style>
  <w:style w:type="character" w:customStyle="1" w:styleId="nowrap">
    <w:name w:val="nowrap"/>
    <w:basedOn w:val="a0"/>
    <w:rsid w:val="008B2EEF"/>
  </w:style>
  <w:style w:type="paragraph" w:customStyle="1" w:styleId="tropar">
    <w:name w:val="tropar"/>
    <w:basedOn w:val="a"/>
    <w:rsid w:val="0005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99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2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C%D0%B8%D1%81%D1%82%D0%B8%D1%87%D0%B5%D1%81%D0%BA%D0%BE%D0%B5&amp;action=edit&amp;redlink=1" TargetMode="External"/><Relationship Id="rId13" Type="http://schemas.openxmlformats.org/officeDocument/2006/relationships/hyperlink" Target="https://ru.wikipedia.org/wiki/%D0%AD%D1%81%D1%82%D0%B5%D1%82%D0%B8%D0%BA%D0%B0" TargetMode="External"/><Relationship Id="rId18" Type="http://schemas.openxmlformats.org/officeDocument/2006/relationships/hyperlink" Target="https://studfiles.net/preview/4630221/page:20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8%D1%81%D0%BB%D0%B0%D0%BC%D1%81%D0%BA%D0%B0%D1%8F_%D1%84%D0%B8%D0%BB%D0%BE%D1%81%D0%BE%D1%84%D0%B8%D1%8F" TargetMode="External"/><Relationship Id="rId17" Type="http://schemas.openxmlformats.org/officeDocument/2006/relationships/hyperlink" Target="http://sobor.by/obzor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8%D1%81%D0%BB%D0%B0%D0%BC%D1%81%D0%BA%D0%BE%D0%B5_%D0%B8%D1%81%D0%BA%D1%83%D1%81%D1%81%D1%82%D0%B2%D0%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4%D1%83%D1%85%D0%BE%D0%B2%D0%BD%D0%BE%D1%81%D1%82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8%D1%81%D0%BB%D0%B0%D0%BC%D1%81%D0%BA%D0%B0%D1%8F_%D0%BB%D0%B8%D1%82%D0%B5%D1%80%D0%B0%D1%82%D1%83%D1%80%D0%B0" TargetMode="External"/><Relationship Id="rId10" Type="http://schemas.openxmlformats.org/officeDocument/2006/relationships/hyperlink" Target="https://ru.wikipedia.org/wiki/%D0%90%D1%81%D0%BA%D0%B5%D0%B7%D0%B0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8%D1%81%D0%BB%D0%B0%D0%BC" TargetMode="External"/><Relationship Id="rId14" Type="http://schemas.openxmlformats.org/officeDocument/2006/relationships/hyperlink" Target="https://ru.wikipedia.org/wiki/%D0%98%D1%81%D0%BB%D0%B0%D0%BC%D1%81%D0%BA%D0%B0%D1%8F_%D1%8D%D1%82%D0%B8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E8A4F-951A-4C62-B8C2-CE5CBDE8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11</Pages>
  <Words>2804</Words>
  <Characters>15983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24</cp:revision>
  <dcterms:created xsi:type="dcterms:W3CDTF">2019-05-14T16:51:00Z</dcterms:created>
  <dcterms:modified xsi:type="dcterms:W3CDTF">2019-05-15T03:39:00Z</dcterms:modified>
</cp:coreProperties>
</file>