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CB" w:rsidRDefault="00A235CB" w:rsidP="00A235C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Эффективные </w:t>
      </w:r>
      <w:r w:rsidR="008B278D" w:rsidRPr="008B278D">
        <w:rPr>
          <w:rFonts w:ascii="Times New Roman" w:hAnsi="Times New Roman" w:cs="Times New Roman"/>
          <w:b/>
          <w:sz w:val="28"/>
          <w:szCs w:val="28"/>
        </w:rPr>
        <w:t>способы реаг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ирования в стрессовых ситуациях, управление эмоциями, </w:t>
      </w:r>
      <w:r>
        <w:rPr>
          <w:rFonts w:ascii="Times New Roman" w:hAnsi="Times New Roman" w:cs="Times New Roman"/>
          <w:b/>
          <w:sz w:val="28"/>
          <w:szCs w:val="28"/>
        </w:rPr>
        <w:t>как способ профилактики травматизма на производстве.</w:t>
      </w:r>
    </w:p>
    <w:bookmarkEnd w:id="0"/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стрессами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профилактике таких состояний и правильном выходе из них.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Профилактика стрессов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имеет два направления усилий – внутреннее и внешнее. Внутреннее направление связано с усилиями по изменению своего отношения к причинам, вызывающим стресс. Фактически это есть повышение стрессоустойчивости личности.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Внешнее направление профилактики стресса – это заблаговременное выявление возможных причин стресса (стрессоров) и воздействие на них с целью блокирования.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Стрессоры бывают как физического, так и психического свойства. Причем вторые могут быть и реальными, и воображаемыми.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блокировать стрессоры не удалось, человек попадает в состояние стресса. Поведение его в этом состоянии может быть разным. Два полярных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 образно назвали: «стресс льва» и «стресс кролика».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«Стресс льва»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активная позиция человека в состоянии эмоционального напряжения. Вначале даже происходит некоторый рост продуктивности. Затем человек предпринимает попытки выйти из этого состояния. Он стремится устранить причины, вызвавшие стресс, или хотя бы уменьшить их.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«Стресс кролика»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пассивная позиция. Продуктивность деятельности человека падает немедленно. Он не находит в себе силы бороться с причинами стресса, и подавленно ожидает, когда ситуация разрешится сама собой.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психология предлагает три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способа выхода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стресса: «признание поражения», «переоценка ценностей» и переключение внимания. Рассмотрим их подробнее.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«Признание поражения»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способ временно смириться с ситуацией. Однако это совсем не означает полной капитуляции. Наоборот, отступление это временное, своего рода маневр перед будущим наступлением.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«признания поражения» как способа выхода из стресса выглядит так: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отказ от немедленного решения проблемы (ситуативное признание поражения);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перегруппировка сил и извлечение уроков путем анализа причин поражения;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постановка новой задачи либо новых сроков решения старой.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«Переоценка ценностей»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способ критического анализа причин, которые привели к стрессу. Результатами анализа могут стать два вывода. Первый –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понижение субъективной значимости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себя тех проблем, которые привели к стрессу. Следует убедить себя в том, что «не так это и важно», либо «не очень и хотелось».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возможный вывод из анализа – это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новых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Последние принимаются определенным образом «в пику» старым. И тогда причины стресса становятся незначительными, отпадают сами собой.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Переключение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способ отвлечение от причин стресса. Этому может способствовать активная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загрузка работой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также поставить перед собой и решать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другие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совершенно не связанные с причинами стресса. Можно прийти на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кому-то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тех, кто оказался в еще худшем положении.</w:t>
      </w:r>
    </w:p>
    <w:p w:rsidR="008B278D" w:rsidRDefault="008B278D" w:rsidP="008B278D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Управление эмоциями</w:t>
      </w:r>
      <w:r>
        <w:rPr>
          <w:color w:val="000000"/>
          <w:sz w:val="28"/>
          <w:szCs w:val="28"/>
        </w:rPr>
        <w:t> – это изменение эмоционального состояния личности специальными усилиями (приемами).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управления эмоциями может быть двух видов – их ослабление либо усиление. Безусловно, чаще всего необходимо первое. Однако иногда встречаются случаи, когда люди стремятся усилить свои эмоции.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теории и практике психологии существуют четыре вида управления эмоциями: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релаксация, рефлексия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Психокоррекция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регулирование психического состояния пациента психологом либо психотерапевтом.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традициях народов разных стран к проблеме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очень по-разному. Пользование такой услугой наиболее развито в США. В американском менталитете не принято делиться своими проблемами даже с близкими людьми. Ярлык неудачника – это самое худшее, что может произойти с американцем в общественном мнении. Поэтому никто не показывает окружающим своих проблем. А вот поделиться ими с психологом – это в порядке вещей. Он ведь на работе, ему за это заплачено.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Релаксация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отвлечение от причины эмоционального напряжения, переключение.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лет двадцать назад это было весьма популярно. На производственных предприятиях создавались комнаты психологической разгрузки, в работе делались специальные перерывы. Это была практическая реализация идеи переключения для отдыха и восстановления работоспособности.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самоанализ человеком своего внутреннего состояния и его причин.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латыни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reflexio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означает – обращение назад. Смысл такой формы управления эмоциями заключается в анализе и выводах. Сначала анализируются события, которые предшествовали эмоциональному напряжению, и стали его причиной. Затем делаются выводы с целью блокирования этих причин, а также недопущения возникновения их в дальнейшем.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Самокоррекция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самостоятельное регулирование человеком своего отношения к объекту, вызывающему эмоции.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 психологии гласит: «Проблема не в том, что с нами происходит, а в том, как мы к этому относимся».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Примером могут стать герои повести Марка Твена «Принц и нищий». Принц ощущает себя несчастным человеком. А у нищего все замечательно.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нужен профессиональный психолог. Любой образованный человек в состоянии выполнить ее сам. Для этого нужно лишь освоить несколько специальных приемов. </w:t>
      </w:r>
    </w:p>
    <w:p w:rsidR="008B278D" w:rsidRDefault="008B278D" w:rsidP="008B278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управлять своими эмоциями и стрессами – показатель культуры современного человека. </w:t>
      </w:r>
    </w:p>
    <w:p w:rsidR="00AA2151" w:rsidRDefault="00AA2151" w:rsidP="008B278D">
      <w:pPr>
        <w:spacing w:line="360" w:lineRule="auto"/>
        <w:contextualSpacing/>
      </w:pPr>
    </w:p>
    <w:sectPr w:rsidR="00A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79D3"/>
    <w:multiLevelType w:val="hybridMultilevel"/>
    <w:tmpl w:val="BBE6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25"/>
    <w:rsid w:val="00626E25"/>
    <w:rsid w:val="008B278D"/>
    <w:rsid w:val="00A235CB"/>
    <w:rsid w:val="00A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67357-A219-42ED-B4BA-71C16E7E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2020-02-12T15:27:00Z</dcterms:created>
  <dcterms:modified xsi:type="dcterms:W3CDTF">2020-02-12T18:11:00Z</dcterms:modified>
</cp:coreProperties>
</file>