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5E" w:rsidRDefault="00A50EF6" w:rsidP="0031185E">
      <w:pPr>
        <w:tabs>
          <w:tab w:val="left" w:pos="37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Консультация для родителей</w:t>
      </w:r>
      <w:r w:rsidR="0031185E" w:rsidRPr="0031185E">
        <w:rPr>
          <w:rFonts w:ascii="Times New Roman" w:hAnsi="Times New Roman"/>
          <w:b/>
          <w:sz w:val="28"/>
          <w:szCs w:val="28"/>
        </w:rPr>
        <w:t>:</w:t>
      </w:r>
      <w:r w:rsidR="0031185E">
        <w:rPr>
          <w:rFonts w:ascii="Times New Roman" w:hAnsi="Times New Roman"/>
          <w:b/>
          <w:sz w:val="28"/>
          <w:szCs w:val="28"/>
        </w:rPr>
        <w:t xml:space="preserve"> </w:t>
      </w:r>
    </w:p>
    <w:p w:rsidR="0031185E" w:rsidRDefault="0031185E" w:rsidP="0031185E">
      <w:pPr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1185E">
        <w:rPr>
          <w:rFonts w:ascii="Times New Roman" w:hAnsi="Times New Roman"/>
          <w:b/>
          <w:sz w:val="28"/>
          <w:szCs w:val="28"/>
        </w:rPr>
        <w:t>«Старший возраст, какой он!»</w:t>
      </w:r>
    </w:p>
    <w:p w:rsidR="0031185E" w:rsidRDefault="0031185E" w:rsidP="0031185E">
      <w:pPr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Выжанова Людмила Николаевна,</w:t>
      </w:r>
    </w:p>
    <w:p w:rsidR="0031185E" w:rsidRDefault="0031185E" w:rsidP="0031185E">
      <w:pPr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 первой кВ. категории,</w:t>
      </w:r>
    </w:p>
    <w:p w:rsidR="0031185E" w:rsidRDefault="0031185E" w:rsidP="0031185E">
      <w:pPr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МБДОУ «Детский сад №59 «Ягодка»,</w:t>
      </w:r>
    </w:p>
    <w:p w:rsidR="0031185E" w:rsidRPr="006F7B9B" w:rsidRDefault="0031185E" w:rsidP="0031185E">
      <w:pPr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Тамбовская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обл., г. Тамбов</w:t>
      </w:r>
    </w:p>
    <w:p w:rsidR="0031185E" w:rsidRPr="0031185E" w:rsidRDefault="0031185E" w:rsidP="0031185E">
      <w:pPr>
        <w:tabs>
          <w:tab w:val="left" w:pos="37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Возраст от 5 до 6 лет – новый важный этап в развитии и воспитании ребёнка-дошкольника. 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Воспитание 5-летних детей является качественно новой ступенью по сравнению с воспитанием детей среднего дошкольного возраста, нельзя упускать эти возможности. Успехи ребёнка в подготовительной группе или школе во многом будут зависеть от того, насколько внимательно родители будут относиться к решению воспитательно-образовательных задач в этом году. 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Переход детей в старшую группу связан с некоторыми изменениями в условиях их жизни и воспитания: они теперь включаются в систематическую и более сложную по содержанию коллективную деятельность (игра, труд, обучение). И программа, и методы обучения приобретают характер учебной деятельности. 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Дети 6-го года жизни могут точно выполнять правила подвижной игры, более длительно рассматривать книги, рисовать, лепить. В связи с этими особенностями продолжительность образовательной деятельности теперь составляет не 18 минут, как в средней группе, а 25 минут. 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У 5-летних детей усиливается произвольное внимание. Благодаря более богатому детскому опыту становится содержательным воображение. Всё это надо развивать как в детском саду, так и дома. 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Очень важно заботиться о развитии мышления и речи детей, необходимо отвечать на детские вопросы, которые выражают интерес к </w:t>
      </w:r>
      <w:r w:rsidRPr="00F177DA">
        <w:rPr>
          <w:rFonts w:ascii="Times New Roman" w:hAnsi="Times New Roman"/>
          <w:sz w:val="28"/>
          <w:szCs w:val="28"/>
        </w:rPr>
        <w:lastRenderedPageBreak/>
        <w:t>причинно-следственным связям (почему? зачем, выслушивать их рассказы о замыслах и стремлениях (что и как будут делать, во что играть и т. д.)</w:t>
      </w:r>
      <w:proofErr w:type="gramStart"/>
      <w:r w:rsidRPr="00F177D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1. Жизнь детей этого возраста значительно эмоциональнее, богаче, чем на предыдущем этапе, их чувства более глубоки и продолжительны. Появляются зачатки интеллектуальных чувств. Эстетические переживания детей разнообразны – их радует красота в природе и обстановке, они испытывают удовольствие от хороших песен, картин, стремятся внести элементы красоты в свои рисунки, игры. 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2. Особенное развитие получают нравственные чувства </w:t>
      </w:r>
      <w:proofErr w:type="gramStart"/>
      <w:r w:rsidRPr="00F177DA">
        <w:rPr>
          <w:rFonts w:ascii="Times New Roman" w:hAnsi="Times New Roman"/>
          <w:sz w:val="28"/>
          <w:szCs w:val="28"/>
        </w:rPr>
        <w:t>–Н</w:t>
      </w:r>
      <w:proofErr w:type="gramEnd"/>
      <w:r w:rsidRPr="00F177DA">
        <w:rPr>
          <w:rFonts w:ascii="Times New Roman" w:hAnsi="Times New Roman"/>
          <w:sz w:val="28"/>
          <w:szCs w:val="28"/>
        </w:rPr>
        <w:t>равственное развитие дошкольника напрямую зависит от степени участия в нем взрослого, так как в общении со взрослым ребенок узнает, осмысливает нравственные нормы и правила .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На фоне эмоциональной зависимости от оценок взрослого у ребенка развивается притязание на признание, выраженное в стремлении получить одобрение, похвалу, подтвердить свою значимость</w:t>
      </w:r>
      <w:proofErr w:type="gramStart"/>
      <w:r w:rsidRPr="00F177D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3. Часто в этом возрасте появляется такая черта, как лживость, т. е. целенаправленное искажение истины. Формируются основные черты характера ребенка, "Я</w:t>
      </w:r>
      <w:proofErr w:type="gramStart"/>
      <w:r w:rsidRPr="00F177DA">
        <w:rPr>
          <w:rFonts w:ascii="Times New Roman" w:hAnsi="Times New Roman"/>
          <w:sz w:val="28"/>
          <w:szCs w:val="28"/>
        </w:rPr>
        <w:t>"-</w:t>
      </w:r>
      <w:proofErr w:type="gramEnd"/>
      <w:r w:rsidRPr="00F177DA">
        <w:rPr>
          <w:rFonts w:ascii="Times New Roman" w:hAnsi="Times New Roman"/>
          <w:sz w:val="28"/>
          <w:szCs w:val="28"/>
        </w:rPr>
        <w:t xml:space="preserve">позиция. Уже можно понять, каким будет ребенок в будущем. 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4. В 5-6 лет ребенок как губка впитывает всю познавательную информацию. Родители являются примером для детей, поэтому,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 .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5. Выделяем 5 основных принципов влияния родителей на ребенка .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1. Родители являются основным источником жизненного опыта. 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2. Родители влияют на поведение ребенка методами поощрения или наказания .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3. Семья обеспечивает чувство безопасности ребенка во внешнем мире и исследовании новых способов его освоения .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lastRenderedPageBreak/>
        <w:t xml:space="preserve"> 4. Общение в семье является основным фактором, влияющим на развитие собственных взглядов, норм, установок и идей ребенка .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5. Ребенок перенимает у родителей основы поведения в обществе .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6. Причиной серьезных нарушений поведения детей являются: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Борьба за внимание 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Борьба за самоуважение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Потеря веры в собственный успех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Ребенку не хватает внимания, которое ему так необходимо для нормального развития и эмоционального благополучия. Дети часто обижены на родителей. Причины могут быть разными. 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7. Уважаемые родители, посещая группу, участвуя в ее деятельности, вы имеете возможность больше узнать об интересах, пристрастиях, некоторых причинах поведения своего ребенка. 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У ребенка наблюдается буквально взлет чувства собственного достоинства, когда кто-то из членов его семьи принимает участие в жизни детского сада, даже если оно носит редкий и непродолжительный характер. 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Осознавая ценность активного участия родителей в жизни группы, мы ждем вас в качестве партнеров, участников, </w:t>
      </w:r>
      <w:proofErr w:type="spellStart"/>
      <w:r w:rsidRPr="00F177DA">
        <w:rPr>
          <w:rFonts w:ascii="Times New Roman" w:hAnsi="Times New Roman"/>
          <w:sz w:val="28"/>
          <w:szCs w:val="28"/>
        </w:rPr>
        <w:t>содеятелей</w:t>
      </w:r>
      <w:proofErr w:type="spellEnd"/>
      <w:r w:rsidRPr="00F177DA">
        <w:rPr>
          <w:rFonts w:ascii="Times New Roman" w:hAnsi="Times New Roman"/>
          <w:sz w:val="28"/>
          <w:szCs w:val="28"/>
        </w:rPr>
        <w:t xml:space="preserve">! 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Итак, учитывая названные выше возрастные особенности детей 6-ого года жизни, необходимо осуществлять следующие задачи: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• развивать движения детей, добиваться большей их координации, точности, быстроты;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• воспитывать самостоятельность и быстроту движений при самообслуживании;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• расширять представления детей об общественной жизни, природе, труде взрослых, воспитывать правильное отношение к ним;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• воспитывать умение удерживать цель, следовать указаниям взрослого, сосредоточенность и целеустремлённость;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• формировать у детей отдельные понятия, развивать логическое мышление;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lastRenderedPageBreak/>
        <w:t xml:space="preserve"> • развивать связную речь детей;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• совершенствовать художественные умения в рисовании, пении, танце, чтении стихов, </w:t>
      </w:r>
      <w:proofErr w:type="spellStart"/>
      <w:r w:rsidRPr="00F177DA">
        <w:rPr>
          <w:rFonts w:ascii="Times New Roman" w:hAnsi="Times New Roman"/>
          <w:sz w:val="28"/>
          <w:szCs w:val="28"/>
        </w:rPr>
        <w:t>пересказывании</w:t>
      </w:r>
      <w:proofErr w:type="spellEnd"/>
      <w:r w:rsidRPr="00F177DA">
        <w:rPr>
          <w:rFonts w:ascii="Times New Roman" w:hAnsi="Times New Roman"/>
          <w:sz w:val="28"/>
          <w:szCs w:val="28"/>
        </w:rPr>
        <w:t xml:space="preserve"> сказок, рассказов, обогащать эстетические восприятия и переживания;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• воспитывать у детей навыки коллективного труда</w:t>
      </w:r>
    </w:p>
    <w:p w:rsidR="00FC7E83" w:rsidRPr="00F177DA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7DA">
        <w:rPr>
          <w:rFonts w:ascii="Times New Roman" w:hAnsi="Times New Roman"/>
          <w:sz w:val="28"/>
          <w:szCs w:val="28"/>
        </w:rPr>
        <w:t xml:space="preserve"> • развивать произвольное управление детей своим поведением.</w:t>
      </w:r>
    </w:p>
    <w:p w:rsidR="00FC7E83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FC7E83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C7E83" w:rsidRDefault="00FC7E83" w:rsidP="003125B8">
      <w:pPr>
        <w:tabs>
          <w:tab w:val="left" w:pos="3784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11134" w:rsidRDefault="00911134" w:rsidP="003125B8">
      <w:pPr>
        <w:spacing w:after="0" w:line="360" w:lineRule="auto"/>
        <w:ind w:firstLine="851"/>
        <w:jc w:val="both"/>
      </w:pPr>
    </w:p>
    <w:sectPr w:rsidR="00911134" w:rsidSect="00C52B3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E83"/>
    <w:rsid w:val="0031185E"/>
    <w:rsid w:val="003125B8"/>
    <w:rsid w:val="0049310D"/>
    <w:rsid w:val="005D3AD0"/>
    <w:rsid w:val="00911134"/>
    <w:rsid w:val="00A50EF6"/>
    <w:rsid w:val="00C52B3E"/>
    <w:rsid w:val="00D1263C"/>
    <w:rsid w:val="00D220AA"/>
    <w:rsid w:val="00DA5CD4"/>
    <w:rsid w:val="00FC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2B3E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52B3E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5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B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Воспитатели группы компенсирующей направленности №18: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770</Words>
  <Characters>4393</Characters>
  <Application>Microsoft Office Word</Application>
  <DocSecurity>0</DocSecurity>
  <Lines>36</Lines>
  <Paragraphs>10</Paragraphs>
  <ScaleCrop>false</ScaleCrop>
  <Company>machine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РОДИТЕЛЬСКОЕ СОБРАНИЕ НА ТЕМУ:</dc:title>
  <dc:subject>«Старший возраст, какой он»</dc:subject>
  <dc:creator>user</dc:creator>
  <cp:keywords/>
  <dc:description/>
  <cp:lastModifiedBy>Людмила</cp:lastModifiedBy>
  <cp:revision>8</cp:revision>
  <dcterms:created xsi:type="dcterms:W3CDTF">2015-12-05T19:11:00Z</dcterms:created>
  <dcterms:modified xsi:type="dcterms:W3CDTF">2016-02-03T16:58:00Z</dcterms:modified>
</cp:coreProperties>
</file>