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DF" w:rsidRDefault="009130DF" w:rsidP="009130DF">
      <w:pPr>
        <w:pStyle w:val="Standard"/>
      </w:pPr>
      <w:r>
        <w:t>Учебный предмет: «Математика»</w:t>
      </w:r>
      <w:r w:rsidR="00275240">
        <w:t xml:space="preserve">                                                                                                                                                                         Приложение 1.</w:t>
      </w:r>
    </w:p>
    <w:p w:rsidR="009130DF" w:rsidRDefault="009130DF" w:rsidP="009130DF">
      <w:pPr>
        <w:pStyle w:val="Standard"/>
      </w:pPr>
      <w:r>
        <w:t>Класс: 5</w:t>
      </w:r>
    </w:p>
    <w:p w:rsidR="009130DF" w:rsidRDefault="009130DF" w:rsidP="009130DF">
      <w:pPr>
        <w:pStyle w:val="Standard"/>
      </w:pPr>
      <w:r>
        <w:t xml:space="preserve">Программа: программа основного общего образования   по математике      </w:t>
      </w:r>
    </w:p>
    <w:p w:rsidR="009130DF" w:rsidRDefault="009130DF" w:rsidP="009130DF">
      <w:pPr>
        <w:pStyle w:val="Standard"/>
      </w:pPr>
      <w:r>
        <w:t>Учебник: И.И. Зубарева, А.Г. Мордкович, «Математика»</w:t>
      </w:r>
    </w:p>
    <w:p w:rsidR="00EF2DDC" w:rsidRPr="002061A4" w:rsidRDefault="002061A4" w:rsidP="009130DF">
      <w:pPr>
        <w:pStyle w:val="Standard"/>
      </w:pPr>
      <w:r>
        <w:t xml:space="preserve">Учитель: </w:t>
      </w:r>
      <w:proofErr w:type="spellStart"/>
      <w:r>
        <w:t>Колыхалова</w:t>
      </w:r>
      <w:proofErr w:type="spellEnd"/>
      <w:r>
        <w:t xml:space="preserve"> Н.Н.</w:t>
      </w:r>
    </w:p>
    <w:p w:rsidR="009130DF" w:rsidRDefault="009130DF" w:rsidP="009130DF">
      <w:pPr>
        <w:pStyle w:val="Standard"/>
      </w:pPr>
    </w:p>
    <w:p w:rsidR="009130DF" w:rsidRDefault="009130DF" w:rsidP="009130DF">
      <w:pPr>
        <w:pStyle w:val="Standard"/>
      </w:pPr>
      <w:r>
        <w:rPr>
          <w:b/>
        </w:rPr>
        <w:t>ТЕМА РАЗДЕЛА:</w:t>
      </w:r>
      <w:r>
        <w:rPr>
          <w:rStyle w:val="c2"/>
          <w:b/>
        </w:rPr>
        <w:t xml:space="preserve"> «</w:t>
      </w:r>
      <w:r w:rsidR="002061A4">
        <w:rPr>
          <w:rStyle w:val="c2"/>
          <w:b/>
        </w:rPr>
        <w:t>Натуральные числа</w:t>
      </w:r>
      <w:r w:rsidR="002061A4">
        <w:rPr>
          <w:rStyle w:val="FontStyle97"/>
          <w:b/>
        </w:rPr>
        <w:t>»</w:t>
      </w:r>
    </w:p>
    <w:p w:rsidR="003972BD" w:rsidRPr="009130DF" w:rsidRDefault="00085BE9" w:rsidP="00FB2E65">
      <w:pPr>
        <w:spacing w:before="25" w:line="360" w:lineRule="auto"/>
        <w:jc w:val="both"/>
        <w:rPr>
          <w:b/>
        </w:rPr>
      </w:pPr>
      <w:r w:rsidRPr="009130DF">
        <w:rPr>
          <w:b/>
        </w:rPr>
        <w:t>Тема урока</w:t>
      </w:r>
      <w:r w:rsidR="00FB2E65" w:rsidRPr="009130DF">
        <w:rPr>
          <w:b/>
        </w:rPr>
        <w:t>:</w:t>
      </w:r>
      <w:r w:rsidR="00FB2E65" w:rsidRPr="009130DF">
        <w:t xml:space="preserve">        </w:t>
      </w:r>
      <w:r w:rsidR="002061A4">
        <w:rPr>
          <w:b/>
          <w:i/>
        </w:rPr>
        <w:t>«Прямоугольник</w:t>
      </w:r>
      <w:r w:rsidR="00FB2E65" w:rsidRPr="009130DF">
        <w:rPr>
          <w:b/>
          <w:i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8046"/>
      </w:tblGrid>
      <w:tr w:rsidR="00085BE9" w:rsidRPr="003B7F9E" w:rsidTr="003972BD">
        <w:tc>
          <w:tcPr>
            <w:tcW w:w="2500" w:type="pct"/>
          </w:tcPr>
          <w:p w:rsidR="00085BE9" w:rsidRDefault="009130DF" w:rsidP="003B7F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для ученика</w:t>
            </w:r>
            <w:r w:rsidR="00FB2E65" w:rsidRPr="00FB2E65">
              <w:rPr>
                <w:b/>
                <w:sz w:val="28"/>
                <w:szCs w:val="28"/>
              </w:rPr>
              <w:t>:</w:t>
            </w:r>
          </w:p>
          <w:p w:rsidR="00FB2E65" w:rsidRDefault="00FB2E65" w:rsidP="00FB2E65">
            <w:pPr>
              <w:spacing w:line="276" w:lineRule="auto"/>
              <w:jc w:val="both"/>
              <w:rPr>
                <w:rStyle w:val="dash041e0441043d043e0432043d043e0439002004420435043a04410442002004410020043e0442044104420443043f043e043cchar1"/>
              </w:rPr>
            </w:pPr>
            <w:r w:rsidRPr="00FB2E65">
              <w:rPr>
                <w:b/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A35D73">
              <w:rPr>
                <w:rStyle w:val="dash041e005f0431005f044b005f0447005f043d005f044b005f0439005f005fchar1char1"/>
              </w:rPr>
              <w:t>Ученик получит возможность научиться: ясно, точно и грамотно излагать свои мысли; получит возможность для формирования коммуникативной компетентности в общении.</w:t>
            </w:r>
            <w:r w:rsidRPr="00A35D73">
              <w:rPr>
                <w:rStyle w:val="dash041e0441043d043e0432043d043e0439002004420435043a04410442002004410020043e0442044104420443043f043e043cchar1"/>
              </w:rPr>
              <w:t xml:space="preserve"> </w:t>
            </w:r>
          </w:p>
          <w:p w:rsidR="00FB2E65" w:rsidRPr="00FB2E65" w:rsidRDefault="00FB2E65" w:rsidP="00FB2E65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E65">
              <w:rPr>
                <w:rStyle w:val="dash041e0431044b0447043d044b0439char1"/>
                <w:b/>
                <w:i/>
              </w:rPr>
              <w:t>Метапредметные</w:t>
            </w:r>
            <w:proofErr w:type="spellEnd"/>
            <w:r w:rsidRPr="00FB2E65">
              <w:rPr>
                <w:rStyle w:val="dash041e0431044b0447043d044b0439char1"/>
                <w:i/>
              </w:rPr>
              <w:t>:</w:t>
            </w:r>
            <w:r w:rsidR="00B5439D">
              <w:rPr>
                <w:rStyle w:val="dash041e0431044b0447043d044b0439char1"/>
                <w:i/>
              </w:rPr>
              <w:t xml:space="preserve"> </w:t>
            </w:r>
            <w:r w:rsidRPr="00FB2E65">
              <w:rPr>
                <w:rStyle w:val="dash041e0441043d043e0432043d043e0439002004420435043a04410442002004410020043e0442044104420443043f043e043cchar1"/>
              </w:rPr>
              <w:t xml:space="preserve">Ученик </w:t>
            </w:r>
            <w:r w:rsidR="001E0632">
              <w:rPr>
                <w:rStyle w:val="dash041e0441043d043e0432043d043e0439002004420435043a04410442002004410020043e0442044104420443043f043e043cchar1"/>
              </w:rPr>
              <w:t>получит возможность развивать умение</w:t>
            </w:r>
            <w:r w:rsidR="00B5439D">
              <w:rPr>
                <w:rStyle w:val="dash041e0441043d043e0432043d043e0439002004420435043a04410442002004410020043e0442044104420443043f043e043cchar1"/>
              </w:rPr>
              <w:t xml:space="preserve"> </w:t>
            </w:r>
            <w:r w:rsidRPr="00FB2E65">
              <w:rPr>
                <w:rStyle w:val="dash041e0441043d043e0432043d043e0439002004420435043a04410442002004410020043e0442044104420443043f043e043cchar1"/>
              </w:rPr>
              <w:t xml:space="preserve">осуществлять самоконтроль и взаимоконтроль в процессе достижения результата; </w:t>
            </w:r>
            <w:r w:rsidRPr="00FB2E65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A35D73">
              <w:rPr>
                <w:rFonts w:ascii="Times New Roman" w:hAnsi="Times New Roman"/>
                <w:sz w:val="24"/>
                <w:szCs w:val="24"/>
              </w:rPr>
              <w:t>анализ с целью выделения признаков</w:t>
            </w:r>
            <w:r w:rsidRPr="00FB2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E65" w:rsidRDefault="00FB2E65" w:rsidP="00FB2E65">
            <w:pPr>
              <w:spacing w:line="276" w:lineRule="auto"/>
              <w:jc w:val="both"/>
            </w:pPr>
            <w:r w:rsidRPr="00A35D73">
              <w:t>Ученик получит возможность научиться организовывать учебное сотрудничество со сверстниками.</w:t>
            </w:r>
          </w:p>
          <w:p w:rsidR="00FB2E65" w:rsidRPr="00A35D73" w:rsidRDefault="00FB2E65" w:rsidP="00FB2E65">
            <w:pPr>
              <w:spacing w:line="276" w:lineRule="auto"/>
              <w:jc w:val="both"/>
            </w:pPr>
            <w:r w:rsidRPr="00FB2E65">
              <w:rPr>
                <w:rStyle w:val="dash041e0431044b0447043d044b0439char1"/>
                <w:b/>
                <w:bCs/>
                <w:i/>
              </w:rPr>
              <w:t xml:space="preserve">Предметные: </w:t>
            </w:r>
            <w:r w:rsidRPr="00A35D73">
              <w:rPr>
                <w:rStyle w:val="dash041e0441043d043e0432043d043e0439002004420435043a04410442002004410020043e0442044104420443043f043e043cchar1"/>
              </w:rPr>
              <w:t>Ученик научиться</w:t>
            </w:r>
            <w:r w:rsidRPr="00A35D73">
              <w:t xml:space="preserve">: </w:t>
            </w:r>
            <w:r w:rsidR="002061A4">
              <w:t>вычислять площадь и периметр прямоугольника.</w:t>
            </w:r>
          </w:p>
          <w:p w:rsidR="003972BD" w:rsidRPr="00FB2E65" w:rsidRDefault="002061A4" w:rsidP="00206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191919"/>
                <w:lang w:eastAsia="en-US"/>
              </w:rPr>
            </w:pPr>
            <w:r>
              <w:rPr>
                <w:rFonts w:eastAsia="Calibri"/>
                <w:bCs/>
                <w:color w:val="191919"/>
                <w:lang w:eastAsia="en-US"/>
              </w:rPr>
              <w:t>Ученик получит возможность</w:t>
            </w:r>
            <w:r w:rsidR="00FB2E65" w:rsidRPr="00A35D73">
              <w:rPr>
                <w:rFonts w:eastAsia="Calibri"/>
                <w:color w:val="191919"/>
                <w:lang w:eastAsia="en-US"/>
              </w:rPr>
              <w:t xml:space="preserve"> </w:t>
            </w:r>
            <w:r>
              <w:t>совершенствовать вычислительные навыки.</w:t>
            </w:r>
          </w:p>
        </w:tc>
        <w:tc>
          <w:tcPr>
            <w:tcW w:w="2500" w:type="pct"/>
          </w:tcPr>
          <w:p w:rsidR="00085BE9" w:rsidRPr="003B7F9E" w:rsidRDefault="00085BE9" w:rsidP="003B7F9E">
            <w:pPr>
              <w:jc w:val="both"/>
              <w:rPr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Цели для учителя</w:t>
            </w:r>
          </w:p>
          <w:p w:rsidR="00FB2E65" w:rsidRPr="00A35D73" w:rsidRDefault="00085BE9" w:rsidP="00FB2E65">
            <w:pPr>
              <w:spacing w:line="276" w:lineRule="auto"/>
              <w:jc w:val="both"/>
              <w:rPr>
                <w:b/>
                <w:i/>
              </w:rPr>
            </w:pPr>
            <w:r w:rsidRPr="00FB2E65">
              <w:rPr>
                <w:b/>
                <w:i/>
                <w:sz w:val="28"/>
                <w:szCs w:val="28"/>
              </w:rPr>
              <w:t>Образовательные</w:t>
            </w:r>
            <w:r w:rsidR="00FB2E65">
              <w:rPr>
                <w:sz w:val="28"/>
                <w:szCs w:val="28"/>
              </w:rPr>
              <w:t xml:space="preserve">: </w:t>
            </w:r>
            <w:r w:rsidR="00FB2E65" w:rsidRPr="00A35D73">
              <w:t>сформировать представление о</w:t>
            </w:r>
            <w:r w:rsidR="002061A4">
              <w:t xml:space="preserve"> прямоугольнике</w:t>
            </w:r>
            <w:r w:rsidR="00FB2E65" w:rsidRPr="00A35D73">
              <w:t xml:space="preserve">, </w:t>
            </w:r>
            <w:r w:rsidR="00FC4A49">
              <w:t xml:space="preserve"> </w:t>
            </w:r>
            <w:r w:rsidR="003E447E">
              <w:t xml:space="preserve">сформировать умение </w:t>
            </w:r>
            <w:r w:rsidR="002061A4">
              <w:t xml:space="preserve">находить площадь и периметр прямоугольника, </w:t>
            </w:r>
            <w:r w:rsidR="00FB2E65" w:rsidRPr="00A35D73">
              <w:t>выработат</w:t>
            </w:r>
            <w:r w:rsidR="002061A4">
              <w:t xml:space="preserve">ь умения у учащихся применять полученные знания  </w:t>
            </w:r>
            <w:proofErr w:type="gramStart"/>
            <w:r w:rsidR="002061A4">
              <w:t>при</w:t>
            </w:r>
            <w:proofErr w:type="gramEnd"/>
            <w:r w:rsidR="002061A4">
              <w:t xml:space="preserve"> решения задач.</w:t>
            </w:r>
          </w:p>
          <w:p w:rsidR="003972BD" w:rsidRDefault="003972BD" w:rsidP="00FB2E6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FB2E65" w:rsidRPr="00A35D73" w:rsidRDefault="00085BE9" w:rsidP="00FB2E65">
            <w:pPr>
              <w:spacing w:line="276" w:lineRule="auto"/>
              <w:jc w:val="both"/>
            </w:pPr>
            <w:proofErr w:type="gramStart"/>
            <w:r w:rsidRPr="00FB2E65">
              <w:rPr>
                <w:b/>
                <w:i/>
                <w:sz w:val="28"/>
                <w:szCs w:val="28"/>
              </w:rPr>
              <w:t>Развивающие</w:t>
            </w:r>
            <w:proofErr w:type="gramEnd"/>
            <w:r w:rsidR="00FB2E65" w:rsidRPr="00FB2E65">
              <w:rPr>
                <w:b/>
                <w:i/>
                <w:sz w:val="28"/>
                <w:szCs w:val="28"/>
              </w:rPr>
              <w:t>:</w:t>
            </w:r>
            <w:r w:rsidR="00FB2E65">
              <w:rPr>
                <w:b/>
                <w:i/>
                <w:sz w:val="28"/>
                <w:szCs w:val="28"/>
              </w:rPr>
              <w:t xml:space="preserve"> </w:t>
            </w:r>
            <w:r w:rsidR="00FB2E65" w:rsidRPr="00A35D73">
              <w:t>развивать пространственное воображение, логическое мышление,</w:t>
            </w:r>
            <w:r w:rsidR="00FB2E65">
              <w:t xml:space="preserve"> </w:t>
            </w:r>
            <w:r w:rsidR="00FB2E65" w:rsidRPr="00A35D73">
              <w:t xml:space="preserve"> наблюдательность, развивать устную и  письменную речь;</w:t>
            </w:r>
          </w:p>
          <w:p w:rsidR="003972BD" w:rsidRDefault="003972BD" w:rsidP="00FB2E6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85BE9" w:rsidRPr="003B7F9E" w:rsidRDefault="00085BE9" w:rsidP="00FB2E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2E65">
              <w:rPr>
                <w:b/>
                <w:i/>
                <w:sz w:val="28"/>
                <w:szCs w:val="28"/>
              </w:rPr>
              <w:t>Воспитательные</w:t>
            </w:r>
            <w:r w:rsidR="00FB2E65" w:rsidRPr="00FB2E65">
              <w:rPr>
                <w:b/>
                <w:i/>
                <w:sz w:val="28"/>
                <w:szCs w:val="28"/>
              </w:rPr>
              <w:t xml:space="preserve">: </w:t>
            </w:r>
            <w:r w:rsidR="00FB2E65" w:rsidRPr="00A35D73">
              <w:t>воспитывать чувство коллективизма,  уверенности в себе</w:t>
            </w:r>
            <w:r w:rsidR="00FB2E65">
              <w:t>.</w:t>
            </w:r>
          </w:p>
        </w:tc>
      </w:tr>
      <w:tr w:rsidR="00085BE9" w:rsidRPr="003B7F9E" w:rsidTr="003972BD">
        <w:tc>
          <w:tcPr>
            <w:tcW w:w="2500" w:type="pct"/>
          </w:tcPr>
          <w:p w:rsidR="003972BD" w:rsidRDefault="00085BE9" w:rsidP="003B7F9E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Тип урока</w:t>
            </w:r>
          </w:p>
          <w:p w:rsidR="00085BE9" w:rsidRPr="003B7F9E" w:rsidRDefault="00FB2E65" w:rsidP="00855627">
            <w:pPr>
              <w:spacing w:before="25" w:line="360" w:lineRule="auto"/>
              <w:jc w:val="both"/>
              <w:rPr>
                <w:b/>
                <w:sz w:val="28"/>
                <w:szCs w:val="28"/>
              </w:rPr>
            </w:pPr>
            <w:r>
              <w:t>Урок</w:t>
            </w:r>
            <w:r w:rsidR="00855627">
              <w:t xml:space="preserve"> изучения нового материала</w:t>
            </w:r>
            <w:r>
              <w:t>.</w:t>
            </w:r>
          </w:p>
        </w:tc>
        <w:tc>
          <w:tcPr>
            <w:tcW w:w="2500" w:type="pct"/>
          </w:tcPr>
          <w:p w:rsidR="003972BD" w:rsidRDefault="00085BE9" w:rsidP="003B7F9E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Форма урока</w:t>
            </w:r>
          </w:p>
          <w:p w:rsidR="00085BE9" w:rsidRPr="00FB2E65" w:rsidRDefault="00FB2E65" w:rsidP="003B7F9E">
            <w:pPr>
              <w:jc w:val="both"/>
            </w:pPr>
            <w:r w:rsidRPr="00FB2E65">
              <w:t>Урок с элементами деятельностного обучения.</w:t>
            </w:r>
          </w:p>
        </w:tc>
      </w:tr>
      <w:tr w:rsidR="00085BE9" w:rsidRPr="003B7F9E" w:rsidTr="003972BD">
        <w:tc>
          <w:tcPr>
            <w:tcW w:w="2500" w:type="pct"/>
          </w:tcPr>
          <w:p w:rsidR="00085BE9" w:rsidRDefault="00085BE9" w:rsidP="003B7F9E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Опорные понятия, термины</w:t>
            </w:r>
          </w:p>
          <w:p w:rsidR="00085BE9" w:rsidRPr="00BE35DC" w:rsidRDefault="002061A4" w:rsidP="003B7F9E">
            <w:pPr>
              <w:jc w:val="both"/>
            </w:pPr>
            <w:r>
              <w:t>Прямоугольник,</w:t>
            </w:r>
            <w:r w:rsidR="00BE35DC" w:rsidRPr="00BE35DC">
              <w:t xml:space="preserve"> длина, ширина</w:t>
            </w:r>
            <w:r>
              <w:t>, площадь, периметр</w:t>
            </w:r>
            <w:r w:rsidR="00BE35DC" w:rsidRPr="00BE35DC">
              <w:t>.</w:t>
            </w:r>
          </w:p>
          <w:p w:rsidR="00085BE9" w:rsidRPr="00FB2E65" w:rsidRDefault="00085BE9" w:rsidP="003B7F9E">
            <w:pPr>
              <w:jc w:val="both"/>
              <w:rPr>
                <w:sz w:val="28"/>
                <w:szCs w:val="28"/>
              </w:rPr>
            </w:pPr>
          </w:p>
          <w:p w:rsidR="00085BE9" w:rsidRPr="003B7F9E" w:rsidRDefault="00085BE9" w:rsidP="003B7F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972BD" w:rsidRPr="00BE35DC" w:rsidRDefault="003972BD" w:rsidP="006C1F6E">
            <w:pPr>
              <w:jc w:val="both"/>
              <w:rPr>
                <w:b/>
              </w:rPr>
            </w:pPr>
          </w:p>
        </w:tc>
      </w:tr>
    </w:tbl>
    <w:p w:rsidR="003972BD" w:rsidRDefault="003972BD" w:rsidP="00085BE9">
      <w:pPr>
        <w:jc w:val="both"/>
        <w:rPr>
          <w:sz w:val="28"/>
          <w:szCs w:val="28"/>
        </w:rPr>
      </w:pPr>
    </w:p>
    <w:p w:rsidR="00813C7C" w:rsidRDefault="00813C7C" w:rsidP="00085BE9">
      <w:pPr>
        <w:jc w:val="both"/>
        <w:rPr>
          <w:sz w:val="28"/>
          <w:szCs w:val="28"/>
        </w:rPr>
      </w:pPr>
    </w:p>
    <w:p w:rsidR="00813C7C" w:rsidRDefault="00813C7C" w:rsidP="00085BE9">
      <w:pPr>
        <w:jc w:val="both"/>
        <w:rPr>
          <w:sz w:val="28"/>
          <w:szCs w:val="28"/>
        </w:rPr>
      </w:pPr>
    </w:p>
    <w:p w:rsidR="00813C7C" w:rsidRDefault="00813C7C" w:rsidP="00085BE9">
      <w:pPr>
        <w:jc w:val="both"/>
        <w:rPr>
          <w:sz w:val="28"/>
          <w:szCs w:val="28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4532"/>
        <w:gridCol w:w="4253"/>
        <w:gridCol w:w="2546"/>
        <w:gridCol w:w="280"/>
        <w:gridCol w:w="1993"/>
        <w:gridCol w:w="6"/>
      </w:tblGrid>
      <w:tr w:rsidR="00A50EF8" w:rsidRPr="00F30A8D" w:rsidTr="00F30A8D">
        <w:trPr>
          <w:gridAfter w:val="1"/>
          <w:wAfter w:w="6" w:type="dxa"/>
        </w:trPr>
        <w:tc>
          <w:tcPr>
            <w:tcW w:w="2380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4532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2546" w:type="dxa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2273" w:type="dxa"/>
            <w:gridSpan w:val="2"/>
          </w:tcPr>
          <w:p w:rsidR="00A50EF8" w:rsidRPr="00F30A8D" w:rsidRDefault="00A50EF8" w:rsidP="00F30A8D">
            <w:pPr>
              <w:jc w:val="center"/>
              <w:rPr>
                <w:b/>
                <w:i/>
                <w:sz w:val="28"/>
                <w:szCs w:val="28"/>
              </w:rPr>
            </w:pPr>
            <w:r w:rsidRPr="00F30A8D">
              <w:rPr>
                <w:b/>
                <w:sz w:val="26"/>
                <w:szCs w:val="26"/>
              </w:rPr>
              <w:t>Дидактическое обеспечение</w:t>
            </w:r>
          </w:p>
        </w:tc>
      </w:tr>
      <w:tr w:rsidR="00A50EF8" w:rsidRPr="00F30A8D" w:rsidTr="00F30A8D">
        <w:trPr>
          <w:trHeight w:val="1134"/>
        </w:trPr>
        <w:tc>
          <w:tcPr>
            <w:tcW w:w="2380" w:type="dxa"/>
          </w:tcPr>
          <w:p w:rsidR="00A50EF8" w:rsidRPr="00F30A8D" w:rsidRDefault="00A50EF8" w:rsidP="00F30A8D">
            <w:pPr>
              <w:pStyle w:val="Standard"/>
              <w:snapToGrid w:val="0"/>
              <w:rPr>
                <w:b/>
              </w:rPr>
            </w:pPr>
            <w:r w:rsidRPr="00F30A8D">
              <w:rPr>
                <w:b/>
                <w:lang w:val="en-GB"/>
              </w:rPr>
              <w:lastRenderedPageBreak/>
              <w:t>I</w:t>
            </w:r>
            <w:r w:rsidRPr="00F30A8D">
              <w:rPr>
                <w:b/>
              </w:rPr>
              <w:t>. Самоопределение к деятельности (организационный  момент)</w:t>
            </w:r>
          </w:p>
        </w:tc>
        <w:tc>
          <w:tcPr>
            <w:tcW w:w="4532" w:type="dxa"/>
          </w:tcPr>
          <w:p w:rsidR="00A50EF8" w:rsidRPr="00F30A8D" w:rsidRDefault="00A50EF8" w:rsidP="00F30A8D">
            <w:pPr>
              <w:pStyle w:val="a7"/>
              <w:snapToGrid w:val="0"/>
              <w:rPr>
                <w:color w:val="000000"/>
              </w:rPr>
            </w:pPr>
            <w:r w:rsidRPr="00F30A8D">
              <w:rPr>
                <w:i/>
                <w:color w:val="000000"/>
              </w:rPr>
              <w:t xml:space="preserve">   </w:t>
            </w:r>
            <w:r w:rsidRPr="00F30A8D">
              <w:rPr>
                <w:color w:val="000000"/>
              </w:rPr>
              <w:t>Здравствуйте, ребята!</w:t>
            </w:r>
          </w:p>
          <w:p w:rsidR="00A50EF8" w:rsidRPr="00F30A8D" w:rsidRDefault="00A50EF8" w:rsidP="00F30A8D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3" w:type="dxa"/>
          </w:tcPr>
          <w:p w:rsidR="00A50EF8" w:rsidRDefault="00A50EF8" w:rsidP="00F30A8D">
            <w:pPr>
              <w:pStyle w:val="Standard"/>
              <w:snapToGrid w:val="0"/>
            </w:pPr>
            <w:r>
              <w:t>Готовность к уроку</w:t>
            </w:r>
          </w:p>
        </w:tc>
        <w:tc>
          <w:tcPr>
            <w:tcW w:w="2546" w:type="dxa"/>
          </w:tcPr>
          <w:p w:rsidR="00A50EF8" w:rsidRPr="00F30A8D" w:rsidRDefault="00A50EF8" w:rsidP="00F30A8D">
            <w:pPr>
              <w:pStyle w:val="c10"/>
              <w:snapToGrid w:val="0"/>
              <w:spacing w:before="0" w:after="0"/>
              <w:rPr>
                <w:i/>
              </w:rPr>
            </w:pPr>
            <w:r w:rsidRPr="00F30A8D">
              <w:rPr>
                <w:i/>
              </w:rPr>
              <w:t>Личностные:</w:t>
            </w:r>
          </w:p>
          <w:p w:rsidR="00A50EF8" w:rsidRDefault="00A50EF8" w:rsidP="00F30A8D">
            <w:pPr>
              <w:pStyle w:val="c10"/>
              <w:spacing w:before="0" w:after="0"/>
            </w:pPr>
            <w:r w:rsidRPr="00F30A8D">
              <w:rPr>
                <w:i/>
              </w:rPr>
              <w:t xml:space="preserve">- </w:t>
            </w:r>
            <w:r>
              <w:t>самоопределение</w:t>
            </w:r>
          </w:p>
          <w:p w:rsidR="00A50EF8" w:rsidRPr="00F30A8D" w:rsidRDefault="00A50EF8" w:rsidP="002808BE">
            <w:pPr>
              <w:pStyle w:val="Standard"/>
              <w:rPr>
                <w:i/>
              </w:rPr>
            </w:pPr>
            <w:r w:rsidRPr="00F30A8D">
              <w:rPr>
                <w:i/>
              </w:rPr>
              <w:t>Коммуникативные:</w:t>
            </w:r>
          </w:p>
          <w:p w:rsidR="00A50EF8" w:rsidRDefault="00A50EF8" w:rsidP="002808BE">
            <w:pPr>
              <w:pStyle w:val="Standard"/>
            </w:pPr>
            <w:r>
              <w:t>- планирование ученического сотрудничества с учителем и сверстниками</w:t>
            </w:r>
          </w:p>
          <w:p w:rsidR="00A50EF8" w:rsidRPr="00F30A8D" w:rsidRDefault="00A50EF8" w:rsidP="00F30A8D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2279" w:type="dxa"/>
            <w:gridSpan w:val="3"/>
          </w:tcPr>
          <w:p w:rsidR="00A50EF8" w:rsidRDefault="00A50EF8" w:rsidP="00F30A8D">
            <w:pPr>
              <w:pStyle w:val="Standard"/>
              <w:snapToGrid w:val="0"/>
            </w:pPr>
          </w:p>
        </w:tc>
      </w:tr>
      <w:tr w:rsidR="002808BE" w:rsidRPr="00F30A8D" w:rsidTr="00F30A8D">
        <w:trPr>
          <w:trHeight w:val="1134"/>
        </w:trPr>
        <w:tc>
          <w:tcPr>
            <w:tcW w:w="15990" w:type="dxa"/>
            <w:gridSpan w:val="7"/>
          </w:tcPr>
          <w:p w:rsidR="002808BE" w:rsidRPr="00F30A8D" w:rsidRDefault="002808BE" w:rsidP="00F30A8D">
            <w:pPr>
              <w:pStyle w:val="Standard"/>
              <w:snapToGrid w:val="0"/>
              <w:rPr>
                <w:b/>
              </w:rPr>
            </w:pPr>
            <w:r w:rsidRPr="00F30A8D">
              <w:rPr>
                <w:b/>
              </w:rPr>
              <w:t>МЕТОДЫ ОБУЧЕНИЯ:</w:t>
            </w:r>
          </w:p>
          <w:p w:rsidR="00F260DA" w:rsidRDefault="00F260DA" w:rsidP="00F260DA">
            <w:pPr>
              <w:pStyle w:val="Standard"/>
            </w:pPr>
            <w:r w:rsidRPr="00F30A8D">
              <w:rPr>
                <w:b/>
                <w:i/>
              </w:rPr>
              <w:t>По степени взаимодействия учителя и учащегося</w:t>
            </w:r>
            <w:r>
              <w:t>: беседа.</w:t>
            </w:r>
          </w:p>
          <w:p w:rsidR="00F260DA" w:rsidRPr="00F30A8D" w:rsidRDefault="00F260DA" w:rsidP="00F260DA">
            <w:pPr>
              <w:pStyle w:val="Standard"/>
              <w:rPr>
                <w:color w:val="000000"/>
              </w:rPr>
            </w:pPr>
            <w:r w:rsidRPr="00F30A8D">
              <w:rPr>
                <w:b/>
                <w:i/>
                <w:color w:val="000000"/>
              </w:rPr>
              <w:t>По характеру познавательной деятельности учащихся и участия учителя в учебном процессе</w:t>
            </w:r>
            <w:r w:rsidRPr="00F30A8D">
              <w:rPr>
                <w:color w:val="000000"/>
              </w:rPr>
              <w:t xml:space="preserve">: </w:t>
            </w:r>
            <w:proofErr w:type="gramStart"/>
            <w:r w:rsidRPr="00F30A8D">
              <w:rPr>
                <w:color w:val="000000"/>
              </w:rPr>
              <w:t>исследовательский</w:t>
            </w:r>
            <w:proofErr w:type="gramEnd"/>
            <w:r w:rsidRPr="00F30A8D">
              <w:rPr>
                <w:color w:val="000000"/>
              </w:rPr>
              <w:t>.</w:t>
            </w:r>
          </w:p>
          <w:p w:rsidR="002808BE" w:rsidRDefault="002808BE" w:rsidP="006414CB">
            <w:r w:rsidRPr="00F30A8D">
              <w:rPr>
                <w:b/>
                <w:i/>
              </w:rPr>
              <w:t>В зависимости от конкретных дидактических задач</w:t>
            </w:r>
            <w:r w:rsidRPr="00BB405F">
              <w:t>: подготовка к восприятию, активизация.</w:t>
            </w:r>
            <w:r w:rsidRPr="0018731C">
              <w:t xml:space="preserve"> </w:t>
            </w:r>
            <w:r w:rsidR="0070585B">
              <w:t>Устная фронтальная работа</w:t>
            </w:r>
            <w:r w:rsidRPr="0018731C">
              <w:t>.</w:t>
            </w:r>
            <w:r w:rsidR="00F260DA">
              <w:t xml:space="preserve"> </w:t>
            </w:r>
          </w:p>
        </w:tc>
      </w:tr>
      <w:tr w:rsidR="00A50EF8" w:rsidRPr="00F30A8D" w:rsidTr="00F30A8D">
        <w:trPr>
          <w:gridAfter w:val="1"/>
          <w:wAfter w:w="6" w:type="dxa"/>
          <w:trHeight w:val="1134"/>
        </w:trPr>
        <w:tc>
          <w:tcPr>
            <w:tcW w:w="2380" w:type="dxa"/>
          </w:tcPr>
          <w:p w:rsidR="00A50EF8" w:rsidRPr="0018731C" w:rsidRDefault="0070585B" w:rsidP="0070585B">
            <w:r w:rsidRPr="00F30A8D">
              <w:rPr>
                <w:b/>
                <w:bCs/>
              </w:rPr>
              <w:t>2. Актуализация и фиксирование индивидуального затруднения в пробном учебном действии</w:t>
            </w:r>
          </w:p>
        </w:tc>
        <w:tc>
          <w:tcPr>
            <w:tcW w:w="4532" w:type="dxa"/>
          </w:tcPr>
          <w:p w:rsidR="006C1F6E" w:rsidRDefault="006C1F6E" w:rsidP="00FE7936">
            <w:r>
              <w:t>В начале урока сделаем небольшую разминку.</w:t>
            </w:r>
          </w:p>
          <w:p w:rsidR="001E0632" w:rsidRDefault="006C1F6E" w:rsidP="00FE7936">
            <w:r>
              <w:t xml:space="preserve"> Распутайте клубок.</w:t>
            </w:r>
          </w:p>
          <w:p w:rsidR="00FE7936" w:rsidRDefault="00FE7936" w:rsidP="00FE7936"/>
          <w:p w:rsidR="006414CB" w:rsidRDefault="006414CB" w:rsidP="00FE7936"/>
          <w:p w:rsidR="006414CB" w:rsidRDefault="006414CB" w:rsidP="00FE7936"/>
          <w:p w:rsidR="006414CB" w:rsidRDefault="00136F23" w:rsidP="00FE7936">
            <w:r>
              <w:t xml:space="preserve">Как называется </w:t>
            </w:r>
            <w:proofErr w:type="gramStart"/>
            <w:r>
              <w:t>фигура</w:t>
            </w:r>
            <w:proofErr w:type="gramEnd"/>
            <w:r>
              <w:t xml:space="preserve"> изображенная на рисунке?</w:t>
            </w:r>
          </w:p>
          <w:p w:rsidR="00136F23" w:rsidRPr="00136F23" w:rsidRDefault="00136F23" w:rsidP="00FE7936">
            <w:r>
              <w:t xml:space="preserve">Расскажите о прямоугольнике </w:t>
            </w:r>
            <w:proofErr w:type="gramStart"/>
            <w:r>
              <w:t>все</w:t>
            </w:r>
            <w:proofErr w:type="gramEnd"/>
            <w:r>
              <w:t xml:space="preserve"> что вы знаете.</w:t>
            </w:r>
          </w:p>
          <w:p w:rsidR="00BE0BBF" w:rsidRDefault="00136F23" w:rsidP="006C1F6E">
            <w:r>
              <w:t>Почему прямоугольник получил такое название?</w:t>
            </w:r>
          </w:p>
          <w:p w:rsidR="00D818D3" w:rsidRDefault="00D818D3" w:rsidP="006C1F6E"/>
          <w:p w:rsidR="00D818D3" w:rsidRDefault="00D818D3" w:rsidP="006C1F6E"/>
          <w:p w:rsidR="00136F23" w:rsidRPr="0018731C" w:rsidRDefault="00D818D3" w:rsidP="006C1F6E">
            <w:r>
              <w:t>Сформулируйте тему нашего урока.</w:t>
            </w:r>
          </w:p>
        </w:tc>
        <w:tc>
          <w:tcPr>
            <w:tcW w:w="4253" w:type="dxa"/>
          </w:tcPr>
          <w:p w:rsidR="00136F23" w:rsidRDefault="00136F23" w:rsidP="00136F23">
            <w:r>
              <w:t>28 + 53 = 81</w:t>
            </w:r>
          </w:p>
          <w:p w:rsidR="00136F23" w:rsidRDefault="00136F23" w:rsidP="00136F23">
            <w:r>
              <w:t xml:space="preserve"> 28 · 4 = 112</w:t>
            </w:r>
          </w:p>
          <w:p w:rsidR="00136F23" w:rsidRDefault="00136F23" w:rsidP="00136F23">
            <w:r>
              <w:t xml:space="preserve"> 18 · 7 = 126</w:t>
            </w:r>
          </w:p>
          <w:p w:rsidR="00136F23" w:rsidRDefault="00136F23" w:rsidP="00136F23">
            <w:r>
              <w:t xml:space="preserve"> 112 – 59 = 53</w:t>
            </w:r>
          </w:p>
          <w:p w:rsidR="00136F23" w:rsidRDefault="00136F23" w:rsidP="00136F23">
            <w:r>
              <w:t xml:space="preserve"> 28 + 126 = 154</w:t>
            </w:r>
          </w:p>
          <w:p w:rsidR="002A3FF3" w:rsidRDefault="002A3FF3" w:rsidP="00FE7936"/>
          <w:p w:rsidR="002A3FF3" w:rsidRDefault="00136F23" w:rsidP="00FE7936">
            <w:r>
              <w:t>Учащиеся отвечают на вопросы.</w:t>
            </w:r>
          </w:p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2A3FF3" w:rsidP="00FE7936"/>
          <w:p w:rsidR="002A3FF3" w:rsidRDefault="008548F2" w:rsidP="00FE7936">
            <w:r>
              <w:t xml:space="preserve"> Прямоу</w:t>
            </w:r>
            <w:r w:rsidR="0004552F">
              <w:t>го</w:t>
            </w:r>
            <w:r>
              <w:t>льник</w:t>
            </w:r>
          </w:p>
          <w:p w:rsidR="002A3FF3" w:rsidRDefault="002A3FF3" w:rsidP="00FE7936"/>
          <w:p w:rsidR="002A3FF3" w:rsidRDefault="002A3FF3" w:rsidP="00FE7936"/>
          <w:p w:rsidR="002A3FF3" w:rsidRDefault="002A3FF3" w:rsidP="00FE7936"/>
          <w:p w:rsidR="006414CB" w:rsidRPr="0018731C" w:rsidRDefault="006414CB" w:rsidP="00FE7936"/>
        </w:tc>
        <w:tc>
          <w:tcPr>
            <w:tcW w:w="2826" w:type="dxa"/>
            <w:gridSpan w:val="2"/>
          </w:tcPr>
          <w:p w:rsidR="00A50EF8" w:rsidRPr="00F30A8D" w:rsidRDefault="00A50EF8" w:rsidP="00F30A8D">
            <w:pPr>
              <w:pStyle w:val="c3"/>
              <w:snapToGrid w:val="0"/>
              <w:spacing w:before="0" w:after="0"/>
              <w:rPr>
                <w:i/>
              </w:rPr>
            </w:pPr>
            <w:r w:rsidRPr="00F30A8D">
              <w:rPr>
                <w:i/>
              </w:rPr>
              <w:t>Регулятивные:</w:t>
            </w:r>
          </w:p>
          <w:p w:rsidR="00A50EF8" w:rsidRDefault="00A50EF8" w:rsidP="00F30A8D">
            <w:pPr>
              <w:pStyle w:val="c3"/>
              <w:spacing w:before="0" w:after="0"/>
            </w:pPr>
            <w:r>
              <w:t xml:space="preserve">- </w:t>
            </w:r>
            <w:proofErr w:type="spellStart"/>
            <w:r>
              <w:t>целеполагание</w:t>
            </w:r>
            <w:proofErr w:type="spellEnd"/>
            <w:r>
              <w:t>.</w:t>
            </w:r>
          </w:p>
          <w:p w:rsidR="00A50EF8" w:rsidRPr="00F30A8D" w:rsidRDefault="00A50EF8" w:rsidP="00F30A8D">
            <w:pPr>
              <w:pStyle w:val="c1"/>
              <w:spacing w:before="0" w:after="0"/>
              <w:rPr>
                <w:i/>
              </w:rPr>
            </w:pPr>
            <w:r w:rsidRPr="00F30A8D">
              <w:rPr>
                <w:i/>
              </w:rPr>
              <w:t>Личностные:</w:t>
            </w:r>
          </w:p>
          <w:p w:rsidR="00A50EF8" w:rsidRDefault="00A50EF8" w:rsidP="00F30A8D">
            <w:pPr>
              <w:pStyle w:val="c1"/>
              <w:spacing w:before="0" w:after="0"/>
            </w:pPr>
            <w:r>
              <w:t>-</w:t>
            </w:r>
            <w:r>
              <w:rPr>
                <w:rStyle w:val="c0c1"/>
              </w:rPr>
              <w:t>самоопределение</w:t>
            </w:r>
            <w:r>
              <w:t>-мотивация учения.</w:t>
            </w:r>
          </w:p>
          <w:p w:rsidR="00A50EF8" w:rsidRPr="00F30A8D" w:rsidRDefault="00A50EF8" w:rsidP="00F30A8D">
            <w:pPr>
              <w:pStyle w:val="Standard"/>
              <w:snapToGrid w:val="0"/>
              <w:rPr>
                <w:i/>
              </w:rPr>
            </w:pPr>
            <w:r w:rsidRPr="00F30A8D">
              <w:rPr>
                <w:i/>
              </w:rPr>
              <w:t>Коммуникативные:</w:t>
            </w:r>
          </w:p>
          <w:p w:rsidR="00A50EF8" w:rsidRDefault="00A50EF8" w:rsidP="00F30A8D">
            <w:pPr>
              <w:pStyle w:val="Standard"/>
              <w:snapToGrid w:val="0"/>
            </w:pPr>
            <w:r w:rsidRPr="00F30A8D">
              <w:rPr>
                <w:i/>
              </w:rPr>
              <w:t>-</w:t>
            </w:r>
            <w:r>
              <w:t>планирование учебного сотрудничества</w:t>
            </w:r>
          </w:p>
          <w:p w:rsidR="00A50EF8" w:rsidRDefault="00A50EF8" w:rsidP="0070585B">
            <w:pPr>
              <w:pStyle w:val="Standard"/>
            </w:pPr>
            <w:r w:rsidRPr="00F30A8D">
              <w:rPr>
                <w:i/>
                <w:iCs/>
              </w:rPr>
              <w:t>Познавательные</w:t>
            </w:r>
            <w:r>
              <w:t>:</w:t>
            </w:r>
          </w:p>
          <w:p w:rsidR="00A50EF8" w:rsidRDefault="00A50EF8" w:rsidP="0070585B">
            <w:pPr>
              <w:pStyle w:val="Standard"/>
            </w:pPr>
            <w:r>
              <w:t>-умение устанавливать аналогии;</w:t>
            </w:r>
          </w:p>
          <w:p w:rsidR="00A50EF8" w:rsidRDefault="00A50EF8" w:rsidP="0070585B">
            <w:pPr>
              <w:pStyle w:val="Standard"/>
            </w:pPr>
            <w:r>
              <w:t>-умение действовать по алгоритму.</w:t>
            </w:r>
          </w:p>
          <w:p w:rsidR="00A50EF8" w:rsidRPr="00F30A8D" w:rsidRDefault="00A50EF8" w:rsidP="0070585B">
            <w:pPr>
              <w:pStyle w:val="Standard"/>
              <w:rPr>
                <w:i/>
              </w:rPr>
            </w:pPr>
            <w:r w:rsidRPr="00F30A8D">
              <w:rPr>
                <w:i/>
              </w:rPr>
              <w:t>Логические:</w:t>
            </w:r>
          </w:p>
          <w:p w:rsidR="00A50EF8" w:rsidRDefault="00A50EF8" w:rsidP="0070585B">
            <w:pPr>
              <w:pStyle w:val="Standard"/>
            </w:pPr>
            <w:r>
              <w:t>- анализ объектов с целью выделения признаков;</w:t>
            </w:r>
          </w:p>
          <w:p w:rsidR="00A50EF8" w:rsidRDefault="00A50EF8" w:rsidP="0070585B">
            <w:pPr>
              <w:pStyle w:val="Standard"/>
            </w:pPr>
            <w:r>
              <w:t>- актуализация</w:t>
            </w:r>
          </w:p>
          <w:p w:rsidR="00A50EF8" w:rsidRPr="0018731C" w:rsidRDefault="00A50EF8" w:rsidP="0070585B">
            <w:r>
              <w:t>мыслительных операций, необходимых для решения задач урока</w:t>
            </w:r>
          </w:p>
        </w:tc>
        <w:tc>
          <w:tcPr>
            <w:tcW w:w="1993" w:type="dxa"/>
          </w:tcPr>
          <w:p w:rsidR="00A50EF8" w:rsidRDefault="003D321B" w:rsidP="0070585B">
            <w:r>
              <w:rPr>
                <w:noProof/>
              </w:rPr>
              <w:pict>
                <v:rect id="_x0000_s1045" style="position:absolute;margin-left:13.45pt;margin-top:82.8pt;width:60.45pt;height:83.55pt;z-index:3;mso-position-horizontal-relative:text;mso-position-vertical-relative:text"/>
              </w:pict>
            </w:r>
          </w:p>
          <w:p w:rsidR="00F260DA" w:rsidRDefault="006414CB" w:rsidP="0070585B">
            <w:r>
              <w:t xml:space="preserve">СЛАЙД </w:t>
            </w:r>
            <w:r w:rsidR="00AE176E">
              <w:t>1</w:t>
            </w:r>
          </w:p>
          <w:p w:rsidR="004439BA" w:rsidRDefault="004439BA" w:rsidP="0070585B"/>
          <w:p w:rsidR="00136F23" w:rsidRDefault="00136F23" w:rsidP="0070585B"/>
          <w:p w:rsidR="00136F23" w:rsidRDefault="00136F23" w:rsidP="0070585B"/>
          <w:p w:rsidR="00136F23" w:rsidRDefault="003D321B" w:rsidP="0070585B">
            <w:r>
              <w:rPr>
                <w:noProof/>
              </w:rPr>
              <w:pict>
                <v:rect id="_x0000_s1042" style="position:absolute;margin-left:13.45pt;margin-top:13.8pt;width:60.45pt;height:83.55pt;z-index:1"/>
              </w:pict>
            </w:r>
            <w:r w:rsidR="00136F23">
              <w:t xml:space="preserve">А          </w:t>
            </w:r>
            <w:r w:rsidR="0004552F">
              <w:rPr>
                <w:lang w:val="en-US"/>
              </w:rPr>
              <w:t>a</w:t>
            </w:r>
            <w:proofErr w:type="gramStart"/>
            <w:r w:rsidR="00136F23">
              <w:t xml:space="preserve">           В</w:t>
            </w:r>
            <w:proofErr w:type="gramEnd"/>
          </w:p>
          <w:p w:rsidR="00136F23" w:rsidRDefault="003D321B" w:rsidP="0070585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3.45pt;margin-top:0;width:60.45pt;height:83.55pt;flip:y;z-index:4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13.45pt;margin-top:0;width:60.45pt;height:83.55pt;flip:y;z-index:2" o:connectortype="straight"/>
              </w:pict>
            </w:r>
          </w:p>
          <w:p w:rsidR="00136F23" w:rsidRDefault="00136F23" w:rsidP="0070585B"/>
          <w:p w:rsidR="00136F23" w:rsidRPr="00855627" w:rsidRDefault="0004552F" w:rsidP="0070585B">
            <w:r>
              <w:rPr>
                <w:lang w:val="en-US"/>
              </w:rPr>
              <w:t>b</w:t>
            </w:r>
          </w:p>
          <w:p w:rsidR="00136F23" w:rsidRDefault="00136F23" w:rsidP="0070585B"/>
          <w:p w:rsidR="00136F23" w:rsidRDefault="00136F23" w:rsidP="0070585B"/>
          <w:p w:rsidR="00136F23" w:rsidRDefault="00136F23" w:rsidP="0070585B"/>
          <w:p w:rsidR="00136F23" w:rsidRDefault="00136F23" w:rsidP="0070585B">
            <w:r>
              <w:rPr>
                <w:lang w:val="en-US"/>
              </w:rPr>
              <w:t>D</w:t>
            </w:r>
            <w:r w:rsidRPr="00855627">
              <w:t xml:space="preserve">                      </w:t>
            </w:r>
            <w:r>
              <w:rPr>
                <w:lang w:val="en-US"/>
              </w:rPr>
              <w:t>C</w:t>
            </w:r>
          </w:p>
          <w:p w:rsidR="00D818D3" w:rsidRDefault="00D818D3" w:rsidP="0070585B"/>
          <w:p w:rsidR="00D818D3" w:rsidRDefault="00D818D3" w:rsidP="0070585B"/>
          <w:p w:rsidR="00D818D3" w:rsidRPr="00D818D3" w:rsidRDefault="00D818D3" w:rsidP="0070585B">
            <w:r>
              <w:t>СЛАЙД 2</w:t>
            </w:r>
          </w:p>
        </w:tc>
      </w:tr>
      <w:tr w:rsidR="002808BE" w:rsidRPr="00F30A8D" w:rsidTr="00F30A8D">
        <w:trPr>
          <w:trHeight w:val="1134"/>
        </w:trPr>
        <w:tc>
          <w:tcPr>
            <w:tcW w:w="15990" w:type="dxa"/>
            <w:gridSpan w:val="7"/>
          </w:tcPr>
          <w:p w:rsidR="00F260DA" w:rsidRPr="00F30A8D" w:rsidRDefault="00F260DA" w:rsidP="00F30A8D">
            <w:pPr>
              <w:pStyle w:val="Standard"/>
              <w:snapToGrid w:val="0"/>
              <w:rPr>
                <w:b/>
              </w:rPr>
            </w:pPr>
            <w:r w:rsidRPr="00F30A8D">
              <w:rPr>
                <w:b/>
              </w:rPr>
              <w:t>МЕТОДЫ ОБУЧЕНИЯ:</w:t>
            </w:r>
          </w:p>
          <w:p w:rsidR="00F260DA" w:rsidRDefault="00F260DA" w:rsidP="00F260DA">
            <w:pPr>
              <w:pStyle w:val="Standard"/>
            </w:pPr>
            <w:r w:rsidRPr="00F30A8D"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наглядный.</w:t>
            </w:r>
          </w:p>
          <w:p w:rsidR="00F260DA" w:rsidRDefault="00F260DA" w:rsidP="00F260DA">
            <w:pPr>
              <w:pStyle w:val="Standard"/>
            </w:pPr>
            <w:r w:rsidRPr="00F30A8D">
              <w:rPr>
                <w:b/>
                <w:i/>
              </w:rPr>
              <w:t>По степени взаимодействия учителя и учащегося</w:t>
            </w:r>
            <w:r>
              <w:t>: беседа.</w:t>
            </w:r>
          </w:p>
          <w:p w:rsidR="00F260DA" w:rsidRPr="00F30A8D" w:rsidRDefault="00F260DA" w:rsidP="00F260DA">
            <w:pPr>
              <w:pStyle w:val="Standard"/>
              <w:rPr>
                <w:color w:val="000000"/>
              </w:rPr>
            </w:pPr>
            <w:r w:rsidRPr="00F30A8D">
              <w:rPr>
                <w:b/>
                <w:i/>
                <w:color w:val="000000"/>
              </w:rPr>
              <w:t>По характеру познавательной деятельности учащихся и участия учителя в учебном процессе</w:t>
            </w:r>
            <w:r w:rsidRPr="00F30A8D">
              <w:rPr>
                <w:color w:val="000000"/>
              </w:rPr>
              <w:t xml:space="preserve">: </w:t>
            </w:r>
            <w:proofErr w:type="gramStart"/>
            <w:r w:rsidRPr="00F30A8D">
              <w:rPr>
                <w:color w:val="000000"/>
              </w:rPr>
              <w:t>исследовательский</w:t>
            </w:r>
            <w:proofErr w:type="gramEnd"/>
            <w:r w:rsidRPr="00F30A8D">
              <w:rPr>
                <w:color w:val="000000"/>
              </w:rPr>
              <w:t>.</w:t>
            </w:r>
          </w:p>
          <w:p w:rsidR="002808BE" w:rsidRPr="0018731C" w:rsidRDefault="00F260DA" w:rsidP="00F260DA">
            <w:r w:rsidRPr="00F30A8D">
              <w:rPr>
                <w:b/>
                <w:i/>
              </w:rPr>
              <w:t>В зависимости от конкретных дидактических задач</w:t>
            </w:r>
            <w:r>
              <w:t>: активизация.</w:t>
            </w:r>
          </w:p>
        </w:tc>
      </w:tr>
      <w:tr w:rsidR="00A50EF8" w:rsidRPr="00F30A8D" w:rsidTr="00F30A8D">
        <w:trPr>
          <w:gridAfter w:val="1"/>
          <w:wAfter w:w="6" w:type="dxa"/>
          <w:trHeight w:val="1134"/>
        </w:trPr>
        <w:tc>
          <w:tcPr>
            <w:tcW w:w="2380" w:type="dxa"/>
          </w:tcPr>
          <w:p w:rsidR="00A50EF8" w:rsidRPr="0018731C" w:rsidRDefault="00E46BE2" w:rsidP="00F30A8D">
            <w:pPr>
              <w:tabs>
                <w:tab w:val="left" w:pos="3135"/>
              </w:tabs>
              <w:spacing w:before="25" w:line="360" w:lineRule="auto"/>
            </w:pPr>
            <w:r>
              <w:rPr>
                <w:b/>
                <w:bCs/>
              </w:rPr>
              <w:lastRenderedPageBreak/>
              <w:t>3</w:t>
            </w:r>
            <w:r w:rsidR="00A50EF8" w:rsidRPr="00F30A8D">
              <w:rPr>
                <w:b/>
                <w:bCs/>
              </w:rPr>
              <w:t>. Выявление причины затруднения</w:t>
            </w:r>
            <w:r w:rsidR="00D818D3">
              <w:rPr>
                <w:b/>
                <w:bCs/>
              </w:rPr>
              <w:t xml:space="preserve"> и постановка цели деятельности.</w:t>
            </w:r>
          </w:p>
          <w:p w:rsidR="00A50EF8" w:rsidRPr="0018731C" w:rsidRDefault="00A50EF8" w:rsidP="0070585B"/>
          <w:p w:rsidR="00A50EF8" w:rsidRPr="0018731C" w:rsidRDefault="00A50EF8" w:rsidP="0070585B"/>
        </w:tc>
        <w:tc>
          <w:tcPr>
            <w:tcW w:w="4532" w:type="dxa"/>
          </w:tcPr>
          <w:p w:rsidR="00D34757" w:rsidRDefault="008548F2" w:rsidP="00D34757">
            <w:r>
              <w:t xml:space="preserve"> Какова цель нашего урока?</w:t>
            </w:r>
          </w:p>
          <w:p w:rsidR="0004552F" w:rsidRDefault="0004552F" w:rsidP="00D34757">
            <w:r>
              <w:t xml:space="preserve"> Продолжаем работу с рисунком.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>Как зовут этот прямоугольник?</w:t>
            </w:r>
          </w:p>
          <w:p w:rsidR="0004552F" w:rsidRDefault="0004552F" w:rsidP="0004552F">
            <w:pPr>
              <w:ind w:left="720"/>
            </w:pPr>
            <w:r>
              <w:t>Можно ли сказать что этот прямоугольник АВ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С, </w:t>
            </w:r>
            <w:r>
              <w:rPr>
                <w:lang w:val="en-US"/>
              </w:rPr>
              <w:t>D</w:t>
            </w:r>
            <w:r>
              <w:t>СВА? Сколькими способами можно назвать этот прямоугольник?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 xml:space="preserve">Что обозначено буквами </w:t>
            </w:r>
            <w:r>
              <w:rPr>
                <w:lang w:val="en-US"/>
              </w:rPr>
              <w:t>a</w:t>
            </w:r>
            <w:r w:rsidRPr="0004552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b</w:t>
            </w:r>
            <w:r>
              <w:t>?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>Что такое периметр прямоугольника, как его найти?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>Запишите выражение для периметра прямоугольника АВС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.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>Что такое диагональ прямоугольника и есть ли она на рисунке?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>Сколько диагоналей у прямоугольника?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>Назовите диагональ, которая не изображена на рисунке.</w:t>
            </w:r>
          </w:p>
          <w:p w:rsidR="0004552F" w:rsidRDefault="0004552F" w:rsidP="0004552F">
            <w:pPr>
              <w:numPr>
                <w:ilvl w:val="0"/>
                <w:numId w:val="9"/>
              </w:numPr>
            </w:pPr>
            <w:r>
              <w:t>На какие фигуры диагональ разбивает прямоугольник?</w:t>
            </w:r>
          </w:p>
          <w:p w:rsidR="0004552F" w:rsidRDefault="00360481" w:rsidP="0004552F">
            <w:pPr>
              <w:numPr>
                <w:ilvl w:val="0"/>
                <w:numId w:val="9"/>
              </w:numPr>
            </w:pPr>
            <w:r>
              <w:t>Как найти площадь прямоугольника?</w:t>
            </w:r>
          </w:p>
          <w:p w:rsidR="00360481" w:rsidRDefault="00360481" w:rsidP="0004552F">
            <w:pPr>
              <w:numPr>
                <w:ilvl w:val="0"/>
                <w:numId w:val="9"/>
              </w:numPr>
            </w:pPr>
            <w:r>
              <w:t>Запишите выражение для площади прямоугольника АВС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.</w:t>
            </w:r>
          </w:p>
          <w:p w:rsidR="00360481" w:rsidRPr="0004552F" w:rsidRDefault="00360481" w:rsidP="0004552F">
            <w:pPr>
              <w:numPr>
                <w:ilvl w:val="0"/>
                <w:numId w:val="9"/>
              </w:numPr>
            </w:pPr>
            <w:r>
              <w:t>Запишите выражение для площади треугольника АВС.</w:t>
            </w:r>
          </w:p>
        </w:tc>
        <w:tc>
          <w:tcPr>
            <w:tcW w:w="4253" w:type="dxa"/>
          </w:tcPr>
          <w:p w:rsidR="00D63D29" w:rsidRDefault="0004552F" w:rsidP="002A3FF3">
            <w:r>
              <w:t>Учащиеся формулируют цель урока.</w:t>
            </w:r>
          </w:p>
          <w:p w:rsidR="002A3FF3" w:rsidRDefault="002A3FF3" w:rsidP="002A3FF3"/>
          <w:p w:rsidR="009A7011" w:rsidRDefault="009A7011" w:rsidP="002A3FF3"/>
          <w:p w:rsidR="009A7011" w:rsidRDefault="009A7011" w:rsidP="002A3FF3"/>
          <w:p w:rsidR="00D34757" w:rsidRPr="0018731C" w:rsidRDefault="00360481" w:rsidP="00D34757">
            <w:r>
              <w:t>Учащиеся отвечают на вопросы.</w:t>
            </w:r>
          </w:p>
        </w:tc>
        <w:tc>
          <w:tcPr>
            <w:tcW w:w="2826" w:type="dxa"/>
            <w:gridSpan w:val="2"/>
          </w:tcPr>
          <w:p w:rsidR="00A50EF8" w:rsidRPr="0018731C" w:rsidRDefault="00A50EF8" w:rsidP="0070585B">
            <w:r w:rsidRPr="002919B5">
              <w:rPr>
                <w:i/>
              </w:rPr>
              <w:t>Личностные:</w:t>
            </w:r>
            <w:r w:rsidRPr="0018731C">
              <w:t xml:space="preserve"> </w:t>
            </w:r>
            <w:proofErr w:type="spellStart"/>
            <w:r w:rsidRPr="0018731C">
              <w:t>смыслообразование</w:t>
            </w:r>
            <w:proofErr w:type="spellEnd"/>
            <w:r w:rsidRPr="0018731C">
              <w:t>.</w:t>
            </w:r>
          </w:p>
          <w:p w:rsidR="00A50EF8" w:rsidRPr="0018731C" w:rsidRDefault="00A50EF8" w:rsidP="0070585B">
            <w:proofErr w:type="gramStart"/>
            <w:r w:rsidRPr="002919B5">
              <w:rPr>
                <w:i/>
              </w:rPr>
              <w:t>Познавательные:</w:t>
            </w:r>
            <w:r w:rsidRPr="0018731C">
              <w:t xml:space="preserve"> формулирование познавательной цели</w:t>
            </w:r>
            <w:proofErr w:type="gramEnd"/>
          </w:p>
          <w:p w:rsidR="00A50EF8" w:rsidRPr="0018731C" w:rsidRDefault="00A50EF8" w:rsidP="0070585B">
            <w:proofErr w:type="gramStart"/>
            <w:r w:rsidRPr="002919B5">
              <w:rPr>
                <w:i/>
              </w:rPr>
              <w:t>Регулятивные</w:t>
            </w:r>
            <w:proofErr w:type="gramEnd"/>
            <w:r w:rsidRPr="002919B5">
              <w:rPr>
                <w:i/>
              </w:rPr>
              <w:t>:</w:t>
            </w:r>
            <w:r w:rsidRPr="0018731C">
              <w:t xml:space="preserve"> планирование.</w:t>
            </w:r>
          </w:p>
          <w:p w:rsidR="00A50EF8" w:rsidRPr="0018731C" w:rsidRDefault="00A50EF8" w:rsidP="0070585B">
            <w:proofErr w:type="gramStart"/>
            <w:r w:rsidRPr="002919B5">
              <w:rPr>
                <w:i/>
              </w:rPr>
              <w:t>Коммуникативные</w:t>
            </w:r>
            <w:proofErr w:type="gramEnd"/>
            <w:r w:rsidRPr="002919B5">
              <w:rPr>
                <w:i/>
              </w:rPr>
              <w:t>:</w:t>
            </w:r>
            <w:r w:rsidRPr="0018731C">
              <w:t xml:space="preserve"> разрешение конфликтов.</w:t>
            </w:r>
          </w:p>
        </w:tc>
        <w:tc>
          <w:tcPr>
            <w:tcW w:w="1993" w:type="dxa"/>
          </w:tcPr>
          <w:p w:rsidR="00662EA9" w:rsidRDefault="00662EA9" w:rsidP="0070585B"/>
          <w:p w:rsidR="00662EA9" w:rsidRDefault="00662EA9" w:rsidP="0070585B"/>
          <w:p w:rsidR="004439BA" w:rsidRPr="0018731C" w:rsidRDefault="004439BA" w:rsidP="00D818D3"/>
        </w:tc>
      </w:tr>
      <w:tr w:rsidR="002808BE" w:rsidRPr="00F30A8D" w:rsidTr="00F30A8D">
        <w:trPr>
          <w:trHeight w:val="1134"/>
        </w:trPr>
        <w:tc>
          <w:tcPr>
            <w:tcW w:w="15990" w:type="dxa"/>
            <w:gridSpan w:val="7"/>
          </w:tcPr>
          <w:p w:rsidR="00F260DA" w:rsidRPr="00F30A8D" w:rsidRDefault="00F260DA" w:rsidP="00F30A8D">
            <w:pPr>
              <w:pStyle w:val="Standard"/>
              <w:snapToGrid w:val="0"/>
              <w:rPr>
                <w:b/>
              </w:rPr>
            </w:pPr>
            <w:r w:rsidRPr="00F30A8D">
              <w:rPr>
                <w:b/>
              </w:rPr>
              <w:t>МЕТОДЫ ОБУЧЕНИЯ:</w:t>
            </w:r>
          </w:p>
          <w:p w:rsidR="00F260DA" w:rsidRDefault="00F260DA" w:rsidP="00F260DA">
            <w:pPr>
              <w:pStyle w:val="Standard"/>
            </w:pPr>
            <w:r w:rsidRPr="00F30A8D"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наглядный.</w:t>
            </w:r>
          </w:p>
          <w:p w:rsidR="00F260DA" w:rsidRDefault="00F260DA" w:rsidP="00F260DA">
            <w:pPr>
              <w:pStyle w:val="Standard"/>
            </w:pPr>
            <w:r w:rsidRPr="00F30A8D">
              <w:rPr>
                <w:b/>
                <w:i/>
              </w:rPr>
              <w:t>По степени взаимодействия учителя и учащегося</w:t>
            </w:r>
            <w:r>
              <w:t>: беседа.</w:t>
            </w:r>
          </w:p>
          <w:p w:rsidR="002808BE" w:rsidRPr="00F30A8D" w:rsidRDefault="00F260DA" w:rsidP="006414CB">
            <w:pPr>
              <w:pStyle w:val="Standard"/>
              <w:rPr>
                <w:color w:val="000000"/>
              </w:rPr>
            </w:pPr>
            <w:r w:rsidRPr="00F30A8D">
              <w:rPr>
                <w:b/>
                <w:i/>
                <w:color w:val="000000"/>
              </w:rPr>
              <w:t>По характеру познавательной деятельности учащихся и участия учителя в учебном процессе</w:t>
            </w:r>
            <w:r w:rsidRPr="00F30A8D">
              <w:rPr>
                <w:color w:val="000000"/>
              </w:rPr>
              <w:t xml:space="preserve">: </w:t>
            </w:r>
            <w:proofErr w:type="gramStart"/>
            <w:r w:rsidRPr="00F30A8D">
              <w:rPr>
                <w:color w:val="000000"/>
              </w:rPr>
              <w:t>частично-поисковый</w:t>
            </w:r>
            <w:proofErr w:type="gramEnd"/>
            <w:r w:rsidRPr="00F30A8D">
              <w:rPr>
                <w:color w:val="000000"/>
              </w:rPr>
              <w:t>.</w:t>
            </w:r>
          </w:p>
        </w:tc>
      </w:tr>
      <w:tr w:rsidR="00F260DA" w:rsidRPr="00F30A8D" w:rsidTr="006E7DF5">
        <w:trPr>
          <w:gridAfter w:val="1"/>
          <w:wAfter w:w="6" w:type="dxa"/>
          <w:trHeight w:val="1125"/>
        </w:trPr>
        <w:tc>
          <w:tcPr>
            <w:tcW w:w="2380" w:type="dxa"/>
          </w:tcPr>
          <w:p w:rsidR="00F260DA" w:rsidRPr="00F30A8D" w:rsidRDefault="00E46BE2" w:rsidP="00F30A8D">
            <w:pPr>
              <w:spacing w:before="25"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260DA" w:rsidRPr="00F30A8D">
              <w:rPr>
                <w:b/>
                <w:bCs/>
              </w:rPr>
              <w:t xml:space="preserve">. Построение проекта выхода из затруднения. Реализация </w:t>
            </w:r>
            <w:r w:rsidR="00F260DA" w:rsidRPr="00F30A8D">
              <w:rPr>
                <w:b/>
                <w:bCs/>
              </w:rPr>
              <w:lastRenderedPageBreak/>
              <w:t>построенного проекта.</w:t>
            </w:r>
          </w:p>
          <w:p w:rsidR="00F260DA" w:rsidRDefault="00F260D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Default="004A0D9A" w:rsidP="0070585B"/>
          <w:p w:rsidR="004A0D9A" w:rsidRPr="0018731C" w:rsidRDefault="004A0D9A" w:rsidP="0070585B"/>
        </w:tc>
        <w:tc>
          <w:tcPr>
            <w:tcW w:w="4532" w:type="dxa"/>
          </w:tcPr>
          <w:p w:rsidR="001D7AEF" w:rsidRDefault="001D7AEF" w:rsidP="0070585B"/>
          <w:p w:rsidR="00542F5C" w:rsidRPr="0018731C" w:rsidRDefault="00360481" w:rsidP="00F57719">
            <w:r>
              <w:t>Найти площади изображенных фигур.</w:t>
            </w:r>
          </w:p>
        </w:tc>
        <w:tc>
          <w:tcPr>
            <w:tcW w:w="4253" w:type="dxa"/>
          </w:tcPr>
          <w:p w:rsidR="00E83D14" w:rsidRDefault="00E83D14" w:rsidP="0070585B"/>
          <w:p w:rsidR="001D7AEF" w:rsidRDefault="00792475" w:rsidP="0070585B">
            <w:r>
              <w:t>Выполняют письменно в тетрадях, с последую</w:t>
            </w:r>
            <w:r w:rsidR="00F247F5">
              <w:t>щей проверкой,</w:t>
            </w:r>
          </w:p>
          <w:p w:rsidR="00F260DA" w:rsidRDefault="00F247F5" w:rsidP="0070585B">
            <w:r>
              <w:t>обосновывают свои ответы.</w:t>
            </w:r>
          </w:p>
          <w:p w:rsidR="00F260DA" w:rsidRDefault="00F260DA" w:rsidP="0070585B"/>
          <w:p w:rsidR="001D7AEF" w:rsidRDefault="001D7AEF" w:rsidP="0070585B"/>
          <w:p w:rsidR="00542F5C" w:rsidRPr="0018731C" w:rsidRDefault="00542F5C" w:rsidP="004A0D9A"/>
        </w:tc>
        <w:tc>
          <w:tcPr>
            <w:tcW w:w="2826" w:type="dxa"/>
            <w:gridSpan w:val="2"/>
          </w:tcPr>
          <w:p w:rsidR="002919B5" w:rsidRDefault="002919B5" w:rsidP="002919B5">
            <w:pPr>
              <w:pStyle w:val="c3"/>
              <w:snapToGrid w:val="0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2919B5" w:rsidRDefault="002919B5" w:rsidP="002919B5">
            <w:pPr>
              <w:pStyle w:val="c1"/>
              <w:spacing w:before="0" w:after="0"/>
            </w:pPr>
            <w:r>
              <w:t>- уметь планировать своё действие в соответствии с поставленной задачей;</w:t>
            </w:r>
          </w:p>
          <w:p w:rsidR="002919B5" w:rsidRDefault="002919B5" w:rsidP="002919B5">
            <w:pPr>
              <w:pStyle w:val="c1"/>
              <w:spacing w:before="0" w:after="0"/>
            </w:pPr>
            <w:r>
              <w:t xml:space="preserve">- уметь вносить необходимые коррективы в действие </w:t>
            </w:r>
            <w:r>
              <w:lastRenderedPageBreak/>
              <w:t>после его завершения на основе его оценки и учёта характера сделанных ошибок</w:t>
            </w:r>
          </w:p>
          <w:p w:rsidR="002919B5" w:rsidRDefault="002919B5" w:rsidP="002919B5">
            <w:pPr>
              <w:pStyle w:val="c1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2919B5" w:rsidRDefault="002919B5" w:rsidP="002919B5">
            <w:pPr>
              <w:pStyle w:val="c1"/>
              <w:spacing w:before="0" w:after="0"/>
              <w:jc w:val="both"/>
            </w:pPr>
            <w:r>
              <w:t>-</w:t>
            </w:r>
            <w:r>
              <w:rPr>
                <w:rStyle w:val="c0c1"/>
              </w:rPr>
              <w:t>самоопределение</w:t>
            </w:r>
            <w:r>
              <w:t>-мотивация учения.</w:t>
            </w:r>
          </w:p>
          <w:p w:rsidR="002919B5" w:rsidRDefault="002919B5" w:rsidP="002919B5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2919B5" w:rsidRDefault="002919B5" w:rsidP="002919B5">
            <w:pPr>
              <w:pStyle w:val="Standard"/>
              <w:snapToGrid w:val="0"/>
              <w:jc w:val="both"/>
            </w:pPr>
            <w:r>
              <w:rPr>
                <w:i/>
              </w:rPr>
              <w:t>-</w:t>
            </w:r>
            <w:r>
              <w:t>планирование учебного сотрудничества</w:t>
            </w:r>
          </w:p>
          <w:p w:rsidR="002919B5" w:rsidRDefault="002919B5" w:rsidP="002919B5">
            <w:pPr>
              <w:pStyle w:val="Standard"/>
              <w:jc w:val="both"/>
            </w:pPr>
            <w:r>
              <w:rPr>
                <w:i/>
                <w:iCs/>
              </w:rPr>
              <w:t>Познавательные</w:t>
            </w:r>
            <w:r>
              <w:t>:</w:t>
            </w:r>
          </w:p>
          <w:p w:rsidR="002919B5" w:rsidRDefault="002919B5" w:rsidP="002919B5">
            <w:pPr>
              <w:pStyle w:val="Standard"/>
              <w:jc w:val="both"/>
            </w:pPr>
            <w:r>
              <w:t>-умение устанавливать аналогии;</w:t>
            </w:r>
          </w:p>
          <w:p w:rsidR="002919B5" w:rsidRDefault="002919B5" w:rsidP="002919B5">
            <w:pPr>
              <w:pStyle w:val="Standard"/>
              <w:jc w:val="both"/>
            </w:pPr>
            <w:r>
              <w:t>-умение действовать по алгоритму.</w:t>
            </w:r>
          </w:p>
          <w:p w:rsidR="002919B5" w:rsidRDefault="002919B5" w:rsidP="002919B5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Логические:</w:t>
            </w:r>
          </w:p>
          <w:p w:rsidR="002919B5" w:rsidRDefault="002919B5" w:rsidP="002919B5">
            <w:pPr>
              <w:pStyle w:val="Standard"/>
              <w:jc w:val="both"/>
            </w:pPr>
            <w:r>
              <w:t>- анализ объектов с целью выделения признаков;</w:t>
            </w:r>
          </w:p>
          <w:p w:rsidR="002919B5" w:rsidRDefault="002919B5" w:rsidP="002919B5">
            <w:pPr>
              <w:pStyle w:val="Standard"/>
              <w:jc w:val="both"/>
            </w:pPr>
            <w:r>
              <w:t>- актуализация</w:t>
            </w:r>
          </w:p>
          <w:p w:rsidR="00F260DA" w:rsidRPr="0018731C" w:rsidRDefault="002919B5" w:rsidP="00792475">
            <w:pPr>
              <w:pStyle w:val="Standard"/>
              <w:jc w:val="both"/>
            </w:pPr>
            <w:r>
              <w:t>мыслительных операций, необходимых для решения задач урока</w:t>
            </w:r>
          </w:p>
        </w:tc>
        <w:tc>
          <w:tcPr>
            <w:tcW w:w="1993" w:type="dxa"/>
          </w:tcPr>
          <w:p w:rsidR="00F260DA" w:rsidRDefault="00F260DA" w:rsidP="0070585B"/>
          <w:p w:rsidR="001D7AEF" w:rsidRDefault="00360481" w:rsidP="0070585B">
            <w:r>
              <w:t>СЛАЙД 3</w:t>
            </w:r>
          </w:p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1D7AEF" w:rsidRDefault="001D7AEF" w:rsidP="0070585B"/>
          <w:p w:rsidR="006E7DF5" w:rsidRPr="0018731C" w:rsidRDefault="006E7DF5" w:rsidP="0070585B"/>
        </w:tc>
      </w:tr>
      <w:tr w:rsidR="004A0D9A" w:rsidRPr="00F30A8D" w:rsidTr="00DB5D27">
        <w:trPr>
          <w:gridAfter w:val="1"/>
          <w:wAfter w:w="6" w:type="dxa"/>
          <w:trHeight w:val="460"/>
        </w:trPr>
        <w:tc>
          <w:tcPr>
            <w:tcW w:w="2380" w:type="dxa"/>
          </w:tcPr>
          <w:p w:rsidR="004A0D9A" w:rsidRPr="00F30A8D" w:rsidRDefault="00792475" w:rsidP="00F30A8D">
            <w:pPr>
              <w:spacing w:before="25" w:line="360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4. </w:t>
            </w:r>
            <w:r w:rsidRPr="00155EFC">
              <w:rPr>
                <w:b/>
              </w:rPr>
              <w:t>Первичное закрепление</w:t>
            </w:r>
          </w:p>
        </w:tc>
        <w:tc>
          <w:tcPr>
            <w:tcW w:w="4532" w:type="dxa"/>
          </w:tcPr>
          <w:p w:rsidR="004A0D9A" w:rsidRDefault="00792475" w:rsidP="005C7860">
            <w:r>
              <w:t>Вычислите недостающую величину</w:t>
            </w:r>
          </w:p>
        </w:tc>
        <w:tc>
          <w:tcPr>
            <w:tcW w:w="4253" w:type="dxa"/>
          </w:tcPr>
          <w:p w:rsidR="004A0D9A" w:rsidRDefault="00F247F5" w:rsidP="005C7860">
            <w:r>
              <w:t>Самостоятельное решение в тетради</w:t>
            </w:r>
            <w:r w:rsidR="00361206">
              <w:t>.</w:t>
            </w:r>
          </w:p>
          <w:p w:rsidR="00361206" w:rsidRDefault="00361206" w:rsidP="005C7860">
            <w:r>
              <w:t>Самопроверка.</w:t>
            </w:r>
          </w:p>
        </w:tc>
        <w:tc>
          <w:tcPr>
            <w:tcW w:w="2826" w:type="dxa"/>
            <w:gridSpan w:val="2"/>
          </w:tcPr>
          <w:p w:rsidR="00792475" w:rsidRDefault="00792475" w:rsidP="00792475">
            <w:pPr>
              <w:jc w:val="both"/>
            </w:pPr>
            <w:proofErr w:type="gramStart"/>
            <w:r w:rsidRPr="00F247F5">
              <w:rPr>
                <w:i/>
              </w:rPr>
              <w:t>Регулятивное</w:t>
            </w:r>
            <w:proofErr w:type="gramEnd"/>
            <w:r>
              <w:t>: контроль, оценка, коррекция;</w:t>
            </w:r>
          </w:p>
          <w:p w:rsidR="00792475" w:rsidRDefault="00792475" w:rsidP="00792475">
            <w:pPr>
              <w:jc w:val="both"/>
            </w:pPr>
            <w:r w:rsidRPr="00F247F5">
              <w:rPr>
                <w:i/>
              </w:rPr>
              <w:t>По</w:t>
            </w:r>
            <w:r w:rsidR="00F247F5" w:rsidRPr="00F247F5">
              <w:rPr>
                <w:i/>
              </w:rPr>
              <w:t>знавательные</w:t>
            </w:r>
            <w:r w:rsidR="00F247F5">
              <w:t>: умение структури</w:t>
            </w:r>
            <w:r>
              <w:t>ровать знания, выбор наиболее эффективных способов решения задач; рефлексия способов и условий действия;</w:t>
            </w:r>
          </w:p>
          <w:p w:rsidR="004A0D9A" w:rsidRPr="0018731C" w:rsidRDefault="00792475" w:rsidP="00792475">
            <w:proofErr w:type="gramStart"/>
            <w:r w:rsidRPr="00F247F5">
              <w:rPr>
                <w:i/>
              </w:rPr>
              <w:t>Коммуникативные</w:t>
            </w:r>
            <w:proofErr w:type="gramEnd"/>
            <w:r>
              <w:t>: управление поведением партнера – контроль, коррекция, оценка действий партнера.</w:t>
            </w:r>
          </w:p>
        </w:tc>
        <w:tc>
          <w:tcPr>
            <w:tcW w:w="1993" w:type="dxa"/>
          </w:tcPr>
          <w:p w:rsidR="004A0D9A" w:rsidRDefault="00F247F5" w:rsidP="005C7860">
            <w:r>
              <w:t>СЛАЙДЫ 4-1</w:t>
            </w:r>
            <w:r w:rsidR="00257F2D">
              <w:t>5</w:t>
            </w:r>
          </w:p>
        </w:tc>
      </w:tr>
      <w:tr w:rsidR="00CE71C9" w:rsidRPr="00F30A8D" w:rsidTr="00DB5D27">
        <w:trPr>
          <w:gridAfter w:val="1"/>
          <w:wAfter w:w="6" w:type="dxa"/>
          <w:trHeight w:val="460"/>
        </w:trPr>
        <w:tc>
          <w:tcPr>
            <w:tcW w:w="2380" w:type="dxa"/>
          </w:tcPr>
          <w:p w:rsidR="00CE71C9" w:rsidRPr="00F30A8D" w:rsidRDefault="00E46BE2" w:rsidP="005C7860">
            <w:pPr>
              <w:spacing w:before="25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CE71C9">
              <w:rPr>
                <w:b/>
                <w:bCs/>
              </w:rPr>
              <w:t xml:space="preserve">. </w:t>
            </w:r>
            <w:proofErr w:type="spellStart"/>
            <w:r w:rsidR="00CE71C9">
              <w:rPr>
                <w:b/>
                <w:bCs/>
              </w:rPr>
              <w:t>Физминутка</w:t>
            </w:r>
            <w:proofErr w:type="spellEnd"/>
          </w:p>
        </w:tc>
        <w:tc>
          <w:tcPr>
            <w:tcW w:w="4532" w:type="dxa"/>
          </w:tcPr>
          <w:p w:rsidR="00CE71C9" w:rsidRDefault="00CE71C9" w:rsidP="001C5C7B">
            <w:pPr>
              <w:ind w:left="360"/>
            </w:pPr>
          </w:p>
        </w:tc>
        <w:tc>
          <w:tcPr>
            <w:tcW w:w="4253" w:type="dxa"/>
          </w:tcPr>
          <w:p w:rsidR="001C5C7B" w:rsidRDefault="001C5C7B" w:rsidP="001C5C7B">
            <w:pPr>
              <w:numPr>
                <w:ilvl w:val="0"/>
                <w:numId w:val="10"/>
              </w:numPr>
            </w:pPr>
            <w:r>
              <w:t>Вращение головой и кистями рук сначала в одну сторону, а затем в другую. (3 раза)</w:t>
            </w:r>
          </w:p>
          <w:p w:rsidR="001C5C7B" w:rsidRDefault="001C5C7B" w:rsidP="001C5C7B">
            <w:pPr>
              <w:numPr>
                <w:ilvl w:val="0"/>
                <w:numId w:val="10"/>
              </w:numPr>
            </w:pPr>
            <w:r>
              <w:t>Вращайте туловищем. (8 раз)</w:t>
            </w:r>
          </w:p>
          <w:p w:rsidR="00CE71C9" w:rsidRDefault="001C5C7B" w:rsidP="001C5C7B">
            <w:pPr>
              <w:numPr>
                <w:ilvl w:val="0"/>
                <w:numId w:val="10"/>
              </w:numPr>
            </w:pPr>
            <w:r>
              <w:t>Приседание (6 раз)</w:t>
            </w:r>
          </w:p>
        </w:tc>
        <w:tc>
          <w:tcPr>
            <w:tcW w:w="2826" w:type="dxa"/>
            <w:gridSpan w:val="2"/>
          </w:tcPr>
          <w:p w:rsidR="00CE71C9" w:rsidRPr="0018731C" w:rsidRDefault="00CE71C9" w:rsidP="005C7860"/>
        </w:tc>
        <w:tc>
          <w:tcPr>
            <w:tcW w:w="1993" w:type="dxa"/>
          </w:tcPr>
          <w:p w:rsidR="00CE71C9" w:rsidRDefault="00CE71C9" w:rsidP="005C7860"/>
          <w:p w:rsidR="004439BA" w:rsidRPr="0018731C" w:rsidRDefault="004439BA" w:rsidP="00F247F5"/>
        </w:tc>
      </w:tr>
      <w:tr w:rsidR="00FC528A" w:rsidRPr="00F30A8D" w:rsidTr="00E46BE2">
        <w:trPr>
          <w:gridAfter w:val="1"/>
          <w:wAfter w:w="6" w:type="dxa"/>
          <w:trHeight w:val="460"/>
        </w:trPr>
        <w:tc>
          <w:tcPr>
            <w:tcW w:w="15984" w:type="dxa"/>
            <w:gridSpan w:val="6"/>
          </w:tcPr>
          <w:p w:rsidR="00FC528A" w:rsidRDefault="00FC528A" w:rsidP="00FC528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МЕТОДЫ ОБУЧЕНИЯ:</w:t>
            </w:r>
          </w:p>
          <w:p w:rsidR="00FC528A" w:rsidRDefault="00FC528A" w:rsidP="00FC528A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>, наглядный.</w:t>
            </w:r>
          </w:p>
          <w:p w:rsidR="00FC528A" w:rsidRDefault="00FC528A" w:rsidP="00FC528A">
            <w:pPr>
              <w:pStyle w:val="Standard"/>
            </w:pPr>
            <w:r>
              <w:rPr>
                <w:b/>
                <w:i/>
              </w:rPr>
              <w:t>По степени взаимодействия учителя и учащегося</w:t>
            </w:r>
            <w:r>
              <w:t>: беседа.</w:t>
            </w:r>
          </w:p>
          <w:p w:rsidR="00FC528A" w:rsidRDefault="00FC528A" w:rsidP="00FC528A">
            <w:pPr>
              <w:pStyle w:val="Standard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 характеру познавательной деятельности учащихся и участия учителя в учебном процессе</w:t>
            </w:r>
            <w:r>
              <w:rPr>
                <w:color w:val="000000"/>
              </w:rPr>
              <w:t>:</w:t>
            </w:r>
            <w:r w:rsidR="00FB4261">
              <w:rPr>
                <w:color w:val="000000"/>
              </w:rPr>
              <w:t xml:space="preserve"> </w:t>
            </w:r>
            <w:proofErr w:type="gramStart"/>
            <w:r w:rsidR="00FB4261">
              <w:rPr>
                <w:color w:val="000000"/>
              </w:rPr>
              <w:t>исследовательский</w:t>
            </w:r>
            <w:proofErr w:type="gramEnd"/>
            <w:r>
              <w:rPr>
                <w:color w:val="000000"/>
              </w:rPr>
              <w:t>.</w:t>
            </w:r>
          </w:p>
          <w:p w:rsidR="00FC528A" w:rsidRDefault="00FC528A" w:rsidP="005C7860">
            <w:r>
              <w:rPr>
                <w:b/>
                <w:i/>
              </w:rPr>
              <w:t>По характеру движения мысли от незнания к  знанию:</w:t>
            </w:r>
            <w:r>
              <w:t xml:space="preserve"> </w:t>
            </w:r>
            <w:proofErr w:type="gramStart"/>
            <w:r>
              <w:t>индуктивный</w:t>
            </w:r>
            <w:proofErr w:type="gramEnd"/>
            <w:r>
              <w:t>.</w:t>
            </w:r>
          </w:p>
        </w:tc>
      </w:tr>
      <w:tr w:rsidR="00CE71C9" w:rsidRPr="00F30A8D" w:rsidTr="00DB5D27">
        <w:trPr>
          <w:gridAfter w:val="1"/>
          <w:wAfter w:w="6" w:type="dxa"/>
          <w:trHeight w:val="460"/>
        </w:trPr>
        <w:tc>
          <w:tcPr>
            <w:tcW w:w="2380" w:type="dxa"/>
          </w:tcPr>
          <w:p w:rsidR="00CE71C9" w:rsidRPr="00F30A8D" w:rsidRDefault="00E46BE2" w:rsidP="00CE71C9">
            <w:pPr>
              <w:spacing w:before="25"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71C9" w:rsidRPr="00F30A8D">
              <w:rPr>
                <w:b/>
                <w:bCs/>
              </w:rPr>
              <w:t xml:space="preserve">. </w:t>
            </w:r>
            <w:r w:rsidR="001C5C7B" w:rsidRPr="00155EFC">
              <w:rPr>
                <w:b/>
              </w:rPr>
              <w:t>Включение в систему знаний и повторение.</w:t>
            </w:r>
          </w:p>
          <w:p w:rsidR="00CE71C9" w:rsidRPr="00F30A8D" w:rsidRDefault="00CE71C9" w:rsidP="00F30A8D">
            <w:pPr>
              <w:spacing w:before="25" w:line="360" w:lineRule="auto"/>
              <w:rPr>
                <w:b/>
                <w:bCs/>
              </w:rPr>
            </w:pPr>
          </w:p>
        </w:tc>
        <w:tc>
          <w:tcPr>
            <w:tcW w:w="4532" w:type="dxa"/>
          </w:tcPr>
          <w:p w:rsidR="00D65710" w:rsidRDefault="001C5C7B" w:rsidP="00D65710">
            <w:r>
              <w:t>Исследовательская работа по теме «Сравнение фигур, их площадей и периметров»</w:t>
            </w:r>
          </w:p>
          <w:p w:rsidR="009960D5" w:rsidRDefault="009960D5" w:rsidP="009960D5">
            <w:r>
              <w:t>1) Найдите:</w:t>
            </w:r>
          </w:p>
          <w:p w:rsidR="009960D5" w:rsidRDefault="009960D5" w:rsidP="009960D5"/>
          <w:p w:rsidR="009960D5" w:rsidRDefault="009960D5" w:rsidP="009960D5">
            <w:r>
              <w:t xml:space="preserve">а) равные прямоугольники; </w:t>
            </w:r>
          </w:p>
          <w:p w:rsidR="009960D5" w:rsidRDefault="009960D5" w:rsidP="009960D5">
            <w:r>
              <w:t xml:space="preserve"> б) прямоугольники, имеющие одинаковую площадь; </w:t>
            </w:r>
          </w:p>
          <w:p w:rsidR="009960D5" w:rsidRDefault="009960D5" w:rsidP="009960D5">
            <w:r>
              <w:t xml:space="preserve"> в) прямоугольники, имеющие одинаковый периметр. </w:t>
            </w:r>
          </w:p>
          <w:p w:rsidR="009960D5" w:rsidRDefault="009960D5" w:rsidP="009960D5"/>
          <w:p w:rsidR="009960D5" w:rsidRDefault="009960D5" w:rsidP="009960D5">
            <w:r>
              <w:t>2) Подумайте, можно ли утверждать, что:</w:t>
            </w:r>
          </w:p>
          <w:p w:rsidR="009960D5" w:rsidRDefault="009960D5" w:rsidP="009960D5">
            <w:r>
              <w:t xml:space="preserve">а) если прямоугольники имеют одинаковую площадь, то они равны; </w:t>
            </w:r>
          </w:p>
          <w:p w:rsidR="009960D5" w:rsidRDefault="009960D5" w:rsidP="009960D5">
            <w:r>
              <w:t xml:space="preserve"> б) если прямоугольники имеют одинаковый периметр, то они равны; </w:t>
            </w:r>
          </w:p>
          <w:p w:rsidR="009960D5" w:rsidRDefault="009960D5" w:rsidP="009960D5">
            <w:r>
              <w:t xml:space="preserve"> в) если прямоугольники имеют одинаковую площадь, то их периметры равны; </w:t>
            </w:r>
          </w:p>
          <w:p w:rsidR="009960D5" w:rsidRDefault="009960D5" w:rsidP="009960D5">
            <w:r>
              <w:t xml:space="preserve"> г) если один из прямоугольников имеет большую площадь, то он имеет и больший периметр; </w:t>
            </w:r>
          </w:p>
          <w:p w:rsidR="009960D5" w:rsidRDefault="009960D5" w:rsidP="009960D5"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) если площадь одного прямоугольника меньше площади другого, то первый прямоугольник можно полностью расположить внутри второго. </w:t>
            </w:r>
          </w:p>
          <w:p w:rsidR="009960D5" w:rsidRDefault="009960D5" w:rsidP="009960D5"/>
          <w:p w:rsidR="009960D5" w:rsidRDefault="009960D5" w:rsidP="009960D5">
            <w:r>
              <w:t xml:space="preserve">3) Подумайте, какие из следующих утверждений (высказываний) истинны, а </w:t>
            </w:r>
            <w:r>
              <w:lastRenderedPageBreak/>
              <w:t>какие – ложны:</w:t>
            </w:r>
          </w:p>
          <w:p w:rsidR="009960D5" w:rsidRDefault="009960D5" w:rsidP="009960D5">
            <w:r>
              <w:t xml:space="preserve">а) равные фигуры имеют одинаковую площадь; </w:t>
            </w:r>
          </w:p>
          <w:p w:rsidR="009960D5" w:rsidRDefault="009960D5" w:rsidP="009960D5">
            <w:r>
              <w:t xml:space="preserve"> б) фигуры, имеющие одинаковую площадь, равны; </w:t>
            </w:r>
          </w:p>
          <w:p w:rsidR="009960D5" w:rsidRDefault="009960D5" w:rsidP="009960D5">
            <w:r>
              <w:t xml:space="preserve"> в) если фигуры не равны, то их площади тоже не равны; </w:t>
            </w:r>
          </w:p>
          <w:p w:rsidR="009960D5" w:rsidRDefault="009960D5" w:rsidP="009960D5">
            <w:r>
              <w:t xml:space="preserve"> г) фигуры, имеющие разные площади, не могут быть равны. </w:t>
            </w:r>
          </w:p>
          <w:p w:rsidR="009960D5" w:rsidRPr="00A17B5F" w:rsidRDefault="00A17B5F" w:rsidP="00D65710">
            <w:r w:rsidRPr="00A17B5F">
              <w:rPr>
                <w:color w:val="333333"/>
                <w:shd w:val="clear" w:color="auto" w:fill="FFFFFF"/>
              </w:rPr>
              <w:t>Отвечая  на эти вопросы, вы сами подвели итог своей исследовательской работы.</w:t>
            </w:r>
          </w:p>
        </w:tc>
        <w:tc>
          <w:tcPr>
            <w:tcW w:w="4253" w:type="dxa"/>
          </w:tcPr>
          <w:p w:rsidR="00CE71C9" w:rsidRDefault="00CD337C" w:rsidP="005C7860">
            <w:r>
              <w:lastRenderedPageBreak/>
              <w:t>Заполняют таблицу. Взаимопроверка.</w:t>
            </w:r>
          </w:p>
          <w:p w:rsidR="00CD337C" w:rsidRDefault="00CD337C" w:rsidP="005C7860">
            <w:r>
              <w:t>Приложение 1.</w:t>
            </w:r>
          </w:p>
          <w:p w:rsidR="00E83D14" w:rsidRDefault="00E83D14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9960D5" w:rsidP="001C5C7B">
            <w:r>
              <w:t>(1, 7; 2, 6; 4, 5)</w:t>
            </w:r>
          </w:p>
          <w:p w:rsidR="009960D5" w:rsidRDefault="009960D5" w:rsidP="001C5C7B"/>
          <w:p w:rsidR="009960D5" w:rsidRDefault="009960D5" w:rsidP="001C5C7B">
            <w:r>
              <w:t>(1, 3, 7; 2, 4, 5, 6)</w:t>
            </w:r>
          </w:p>
          <w:p w:rsidR="009960D5" w:rsidRDefault="009960D5" w:rsidP="001C5C7B"/>
          <w:p w:rsidR="009960D5" w:rsidRDefault="009960D5" w:rsidP="001C5C7B">
            <w:r>
              <w:t>(1, 4, 5, 7; 2, 6)</w:t>
            </w:r>
          </w:p>
          <w:p w:rsidR="009960D5" w:rsidRDefault="009960D5" w:rsidP="001C5C7B"/>
          <w:p w:rsidR="009960D5" w:rsidRDefault="009960D5" w:rsidP="001C5C7B"/>
          <w:p w:rsidR="009960D5" w:rsidRDefault="009960D5" w:rsidP="001C5C7B"/>
          <w:p w:rsidR="009960D5" w:rsidRDefault="009960D5" w:rsidP="001C5C7B">
            <w:r>
              <w:t>Нет</w:t>
            </w:r>
          </w:p>
          <w:p w:rsidR="009960D5" w:rsidRDefault="009960D5" w:rsidP="001C5C7B"/>
          <w:p w:rsidR="009960D5" w:rsidRDefault="009960D5" w:rsidP="001C5C7B">
            <w:r>
              <w:t>Нет</w:t>
            </w:r>
          </w:p>
          <w:p w:rsidR="009960D5" w:rsidRDefault="009960D5" w:rsidP="001C5C7B"/>
          <w:p w:rsidR="009960D5" w:rsidRDefault="009960D5" w:rsidP="001C5C7B">
            <w:r>
              <w:t>Да</w:t>
            </w:r>
          </w:p>
          <w:p w:rsidR="009960D5" w:rsidRDefault="009960D5" w:rsidP="001C5C7B"/>
          <w:p w:rsidR="009960D5" w:rsidRDefault="009960D5" w:rsidP="001C5C7B"/>
          <w:p w:rsidR="009960D5" w:rsidRDefault="009960D5" w:rsidP="001C5C7B">
            <w:r>
              <w:t>Нет</w:t>
            </w:r>
          </w:p>
          <w:p w:rsidR="009960D5" w:rsidRDefault="009960D5" w:rsidP="001C5C7B"/>
          <w:p w:rsidR="009960D5" w:rsidRDefault="009960D5" w:rsidP="001C5C7B"/>
          <w:p w:rsidR="009960D5" w:rsidRDefault="009960D5" w:rsidP="001C5C7B"/>
          <w:p w:rsidR="009960D5" w:rsidRDefault="009960D5" w:rsidP="001C5C7B">
            <w:r>
              <w:t>Нет</w:t>
            </w:r>
          </w:p>
          <w:p w:rsidR="009960D5" w:rsidRDefault="009960D5" w:rsidP="001C5C7B"/>
          <w:p w:rsidR="009960D5" w:rsidRDefault="009960D5" w:rsidP="001C5C7B"/>
          <w:p w:rsidR="009960D5" w:rsidRDefault="009960D5" w:rsidP="001C5C7B"/>
          <w:p w:rsidR="009960D5" w:rsidRDefault="009960D5" w:rsidP="001C5C7B"/>
          <w:p w:rsidR="009960D5" w:rsidRDefault="009960D5" w:rsidP="001C5C7B"/>
          <w:p w:rsidR="009960D5" w:rsidRDefault="009960D5" w:rsidP="001C5C7B"/>
          <w:p w:rsidR="009960D5" w:rsidRDefault="009960D5" w:rsidP="001C5C7B">
            <w:r>
              <w:t>Да</w:t>
            </w:r>
          </w:p>
          <w:p w:rsidR="009960D5" w:rsidRDefault="009960D5" w:rsidP="001C5C7B"/>
          <w:p w:rsidR="009960D5" w:rsidRDefault="009960D5" w:rsidP="001C5C7B">
            <w:r>
              <w:t>Нет</w:t>
            </w:r>
          </w:p>
          <w:p w:rsidR="009960D5" w:rsidRDefault="009960D5" w:rsidP="001C5C7B"/>
          <w:p w:rsidR="009960D5" w:rsidRDefault="009960D5" w:rsidP="001C5C7B">
            <w:r>
              <w:t>Нет</w:t>
            </w:r>
          </w:p>
          <w:p w:rsidR="009960D5" w:rsidRDefault="009960D5" w:rsidP="001C5C7B"/>
          <w:p w:rsidR="009960D5" w:rsidRPr="0018731C" w:rsidRDefault="009E5718" w:rsidP="001C5C7B">
            <w:r>
              <w:t>Н</w:t>
            </w:r>
            <w:r w:rsidR="009960D5">
              <w:t>ет</w:t>
            </w:r>
          </w:p>
        </w:tc>
        <w:tc>
          <w:tcPr>
            <w:tcW w:w="2826" w:type="dxa"/>
            <w:gridSpan w:val="2"/>
          </w:tcPr>
          <w:p w:rsidR="00281286" w:rsidRDefault="00281286" w:rsidP="00281286">
            <w:pPr>
              <w:pStyle w:val="c1"/>
              <w:spacing w:before="0" w:after="0"/>
              <w:jc w:val="both"/>
              <w:rPr>
                <w:rStyle w:val="c9c2"/>
                <w:i/>
              </w:rPr>
            </w:pPr>
            <w:r>
              <w:rPr>
                <w:rStyle w:val="c9c2"/>
                <w:i/>
              </w:rPr>
              <w:lastRenderedPageBreak/>
              <w:t>Познавательные:</w:t>
            </w:r>
          </w:p>
          <w:p w:rsidR="00281286" w:rsidRDefault="00281286" w:rsidP="00281286">
            <w:pPr>
              <w:pStyle w:val="c1"/>
              <w:spacing w:before="0" w:after="0"/>
              <w:jc w:val="both"/>
              <w:rPr>
                <w:rStyle w:val="c2"/>
              </w:rPr>
            </w:pPr>
            <w:r>
              <w:rPr>
                <w:rStyle w:val="c9c2"/>
                <w:i/>
              </w:rPr>
              <w:t>-</w:t>
            </w:r>
            <w:r>
              <w:rPr>
                <w:rStyle w:val="c2"/>
              </w:rPr>
              <w:t xml:space="preserve">уметь ориентироваться в своей системе знаний: </w:t>
            </w:r>
            <w:r>
              <w:rPr>
                <w:rStyle w:val="c7c9c2"/>
              </w:rPr>
              <w:t> </w:t>
            </w:r>
            <w:r>
              <w:rPr>
                <w:rStyle w:val="c2"/>
              </w:rPr>
              <w:t>отличать новое от уже известного с помощью учителя;</w:t>
            </w:r>
          </w:p>
          <w:p w:rsidR="00281286" w:rsidRDefault="00281286" w:rsidP="00281286">
            <w:pPr>
              <w:pStyle w:val="c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-умение структурировать знания, </w:t>
            </w:r>
            <w:r>
              <w:rPr>
                <w:rStyle w:val="c0c1"/>
              </w:rPr>
              <w:t>логическое</w:t>
            </w:r>
            <w:r>
              <w:rPr>
                <w:rStyle w:val="c2"/>
              </w:rPr>
              <w:t xml:space="preserve"> выдвижение.</w:t>
            </w:r>
          </w:p>
          <w:p w:rsidR="002919B5" w:rsidRDefault="002919B5" w:rsidP="002919B5">
            <w:pPr>
              <w:pStyle w:val="c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- уметь добывать новые знания: находить ответы на вопросы, используя учебник и информацию, полученную на уроке</w:t>
            </w:r>
          </w:p>
          <w:p w:rsidR="00281286" w:rsidRDefault="00281286" w:rsidP="00281286">
            <w:pPr>
              <w:pStyle w:val="c1"/>
              <w:spacing w:before="0" w:after="0"/>
              <w:jc w:val="both"/>
              <w:rPr>
                <w:rStyle w:val="c9"/>
                <w:i/>
              </w:rPr>
            </w:pPr>
            <w:r>
              <w:rPr>
                <w:rStyle w:val="c9"/>
                <w:i/>
              </w:rPr>
              <w:t>Коммуникативные:</w:t>
            </w:r>
          </w:p>
          <w:p w:rsidR="00281286" w:rsidRDefault="00281286" w:rsidP="00281286">
            <w:pPr>
              <w:pStyle w:val="c1"/>
              <w:spacing w:before="0" w:after="0"/>
              <w:jc w:val="both"/>
            </w:pPr>
            <w:r>
              <w:rPr>
                <w:rStyle w:val="c9"/>
                <w:i/>
              </w:rPr>
              <w:t>-</w:t>
            </w:r>
            <w:r>
              <w:t>умение слушать и понимать речь других;</w:t>
            </w:r>
          </w:p>
          <w:p w:rsidR="00281286" w:rsidRDefault="00281286" w:rsidP="00281286">
            <w:pPr>
              <w:pStyle w:val="c1"/>
              <w:spacing w:before="0" w:after="0"/>
              <w:jc w:val="both"/>
            </w:pPr>
            <w:r>
              <w:t>-умение устанавливать аналогии;</w:t>
            </w:r>
          </w:p>
          <w:p w:rsidR="00281286" w:rsidRDefault="00281286" w:rsidP="00281286">
            <w:pPr>
              <w:pStyle w:val="c1"/>
              <w:spacing w:before="0" w:after="0"/>
              <w:jc w:val="both"/>
            </w:pPr>
            <w:r>
              <w:t>-умение классифицировать и систематизировать.</w:t>
            </w:r>
          </w:p>
          <w:p w:rsidR="00281286" w:rsidRDefault="00281286" w:rsidP="005C7860"/>
          <w:p w:rsidR="00CE71C9" w:rsidRPr="0018731C" w:rsidRDefault="00CE71C9" w:rsidP="005C7860"/>
        </w:tc>
        <w:tc>
          <w:tcPr>
            <w:tcW w:w="1993" w:type="dxa"/>
          </w:tcPr>
          <w:p w:rsidR="00CE71C9" w:rsidRDefault="00CE71C9" w:rsidP="005C7860"/>
          <w:p w:rsidR="00CE71C9" w:rsidRDefault="00CE71C9" w:rsidP="005C7860">
            <w:r>
              <w:t xml:space="preserve">СЛАЙД </w:t>
            </w:r>
            <w:r w:rsidR="00257F2D">
              <w:t>16</w:t>
            </w:r>
          </w:p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200243" w:rsidRDefault="00200243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Default="00CE71C9" w:rsidP="005C7860"/>
          <w:p w:rsidR="00CE71C9" w:rsidRPr="0018731C" w:rsidRDefault="00CE71C9" w:rsidP="005C7860"/>
        </w:tc>
      </w:tr>
      <w:tr w:rsidR="00CE71C9" w:rsidRPr="00F30A8D" w:rsidTr="00F30A8D">
        <w:trPr>
          <w:trHeight w:val="1134"/>
        </w:trPr>
        <w:tc>
          <w:tcPr>
            <w:tcW w:w="15990" w:type="dxa"/>
            <w:gridSpan w:val="7"/>
          </w:tcPr>
          <w:p w:rsidR="00CE71C9" w:rsidRPr="0018731C" w:rsidRDefault="00CE71C9" w:rsidP="0070585B"/>
        </w:tc>
      </w:tr>
      <w:tr w:rsidR="00FC528A" w:rsidRPr="00F30A8D" w:rsidTr="00F30A8D">
        <w:trPr>
          <w:trHeight w:val="1134"/>
        </w:trPr>
        <w:tc>
          <w:tcPr>
            <w:tcW w:w="15990" w:type="dxa"/>
            <w:gridSpan w:val="7"/>
          </w:tcPr>
          <w:p w:rsidR="00FC528A" w:rsidRDefault="00FC528A" w:rsidP="00FC528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МЕТОДЫ ОБУЧЕНИЯ:</w:t>
            </w:r>
          </w:p>
          <w:p w:rsidR="00FC528A" w:rsidRDefault="00FC528A" w:rsidP="00FC528A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практический</w:t>
            </w:r>
            <w:proofErr w:type="gramEnd"/>
            <w:r>
              <w:t>.</w:t>
            </w:r>
          </w:p>
          <w:p w:rsidR="00FC528A" w:rsidRDefault="00FC528A" w:rsidP="00FC528A">
            <w:pPr>
              <w:pStyle w:val="Standard"/>
            </w:pPr>
            <w:r>
              <w:rPr>
                <w:b/>
                <w:i/>
              </w:rPr>
              <w:t>По степени взаимодействия учителя и учащегося</w:t>
            </w:r>
            <w:r>
              <w:t>: беседа.</w:t>
            </w:r>
          </w:p>
          <w:p w:rsidR="00FC528A" w:rsidRDefault="00FC528A" w:rsidP="00FC528A">
            <w:pPr>
              <w:pStyle w:val="Standard"/>
            </w:pPr>
            <w:r>
              <w:rPr>
                <w:b/>
                <w:i/>
              </w:rPr>
              <w:t>В зависимости от конкретных дидактических задач</w:t>
            </w:r>
            <w:r>
              <w:t>: закрепление.</w:t>
            </w:r>
          </w:p>
          <w:p w:rsidR="00FC528A" w:rsidRDefault="00FC528A" w:rsidP="00FC528A">
            <w:pPr>
              <w:pStyle w:val="Standard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 характеру познавательной деятельности учащихся и участия учителя в учебном процессе</w:t>
            </w:r>
            <w:r>
              <w:rPr>
                <w:b/>
                <w:bCs/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частично-поисковый</w:t>
            </w:r>
            <w:proofErr w:type="gramEnd"/>
            <w:r>
              <w:rPr>
                <w:color w:val="000000"/>
              </w:rPr>
              <w:t>.</w:t>
            </w:r>
          </w:p>
          <w:p w:rsidR="00FC528A" w:rsidRPr="00FC528A" w:rsidRDefault="00FC528A" w:rsidP="00FC528A">
            <w:pPr>
              <w:pStyle w:val="Standard"/>
            </w:pPr>
            <w:r>
              <w:rPr>
                <w:b/>
                <w:i/>
              </w:rPr>
              <w:t>По характеру движения мысли от незнания к  знанию:</w:t>
            </w:r>
            <w:r>
              <w:t xml:space="preserve"> </w:t>
            </w:r>
            <w:proofErr w:type="gramStart"/>
            <w:r>
              <w:t>индуктивный</w:t>
            </w:r>
            <w:proofErr w:type="gramEnd"/>
            <w:r>
              <w:t>.</w:t>
            </w:r>
          </w:p>
        </w:tc>
      </w:tr>
      <w:tr w:rsidR="00CE71C9" w:rsidRPr="00F30A8D" w:rsidTr="00F30A8D">
        <w:trPr>
          <w:gridAfter w:val="1"/>
          <w:wAfter w:w="6" w:type="dxa"/>
          <w:trHeight w:val="1134"/>
        </w:trPr>
        <w:tc>
          <w:tcPr>
            <w:tcW w:w="2380" w:type="dxa"/>
          </w:tcPr>
          <w:p w:rsidR="00CE71C9" w:rsidRPr="00F30A8D" w:rsidRDefault="00E46BE2" w:rsidP="00FB4261">
            <w:pPr>
              <w:pStyle w:val="a4"/>
              <w:spacing w:before="25"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="00FB426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применение полученных знаний</w:t>
            </w:r>
          </w:p>
        </w:tc>
        <w:tc>
          <w:tcPr>
            <w:tcW w:w="4532" w:type="dxa"/>
          </w:tcPr>
          <w:p w:rsidR="00FB4261" w:rsidRDefault="00FB4261" w:rsidP="006D2E57">
            <w:r>
              <w:t>Где в жизни нам могут понадобиться полученные знания?</w:t>
            </w:r>
          </w:p>
          <w:p w:rsidR="00CE71C9" w:rsidRDefault="00FB4261" w:rsidP="006D2E57">
            <w:r>
              <w:t xml:space="preserve"> Задача: </w:t>
            </w:r>
          </w:p>
          <w:p w:rsidR="00FB4261" w:rsidRDefault="00361206" w:rsidP="00FB4261">
            <w:r>
              <w:t>Для того</w:t>
            </w:r>
            <w:r w:rsidR="00FB4261">
              <w:t xml:space="preserve"> чтобы покрасить кубик, изображенный на левом рисунке, понадобится 9 кг краски. Сколько краски потребуется, чтобы покрасить фигуру, изображенную на правом рисунке?</w:t>
            </w:r>
          </w:p>
          <w:p w:rsidR="00F80F90" w:rsidRDefault="00F80F90" w:rsidP="006D2E57"/>
          <w:p w:rsidR="00F80F90" w:rsidRDefault="00F80F90" w:rsidP="006D2E57"/>
          <w:p w:rsidR="00F80F90" w:rsidRDefault="00F80F90" w:rsidP="006D2E57"/>
          <w:p w:rsidR="00F80F90" w:rsidRDefault="00F80F90" w:rsidP="006D2E57"/>
          <w:p w:rsidR="00F80F90" w:rsidRDefault="00F80F90" w:rsidP="006D2E57"/>
          <w:p w:rsidR="00DD45A5" w:rsidRDefault="00DD45A5" w:rsidP="006D2E57"/>
          <w:p w:rsidR="00DD45A5" w:rsidRDefault="00DD45A5" w:rsidP="006D2E57"/>
          <w:p w:rsidR="00CE71C9" w:rsidRPr="00FB4261" w:rsidRDefault="00CE71C9" w:rsidP="006D2E57">
            <w:pPr>
              <w:rPr>
                <w:sz w:val="28"/>
              </w:rPr>
            </w:pPr>
            <w:r w:rsidRPr="00FB4261">
              <w:rPr>
                <w:sz w:val="28"/>
              </w:rPr>
              <w:t>ДОМАШНЕЕ ЗАДАНИЕ</w:t>
            </w:r>
          </w:p>
          <w:p w:rsidR="00257F2D" w:rsidRDefault="00257F2D" w:rsidP="00FF02C8">
            <w:pPr>
              <w:ind w:left="2865" w:hanging="2835"/>
              <w:rPr>
                <w:sz w:val="28"/>
              </w:rPr>
            </w:pPr>
            <w:r>
              <w:rPr>
                <w:sz w:val="28"/>
              </w:rPr>
              <w:lastRenderedPageBreak/>
              <w:t>1 уровень (обязательный):</w:t>
            </w:r>
          </w:p>
          <w:p w:rsidR="00CE71C9" w:rsidRPr="00FB4261" w:rsidRDefault="00257F2D" w:rsidP="00FF02C8">
            <w:pPr>
              <w:ind w:left="2865" w:hanging="2835"/>
              <w:rPr>
                <w:sz w:val="28"/>
              </w:rPr>
            </w:pPr>
            <w:r>
              <w:rPr>
                <w:sz w:val="28"/>
              </w:rPr>
              <w:t xml:space="preserve"> № 194(а),         №203(а)</w:t>
            </w:r>
          </w:p>
          <w:p w:rsidR="00CE71C9" w:rsidRPr="00FB4261" w:rsidRDefault="00165CDE" w:rsidP="00FF02C8">
            <w:pPr>
              <w:ind w:left="2723" w:hanging="2693"/>
              <w:rPr>
                <w:sz w:val="28"/>
              </w:rPr>
            </w:pPr>
            <w:r>
              <w:rPr>
                <w:sz w:val="28"/>
              </w:rPr>
              <w:t>2</w:t>
            </w:r>
            <w:r w:rsidR="00CE71C9" w:rsidRPr="00FB4261">
              <w:rPr>
                <w:sz w:val="28"/>
              </w:rPr>
              <w:t xml:space="preserve"> уровень (оценка в журнал): </w:t>
            </w:r>
          </w:p>
          <w:p w:rsidR="00CE71C9" w:rsidRPr="00FB4261" w:rsidRDefault="00257F2D" w:rsidP="00257F2D">
            <w:pPr>
              <w:rPr>
                <w:sz w:val="28"/>
              </w:rPr>
            </w:pPr>
            <w:r>
              <w:rPr>
                <w:sz w:val="28"/>
              </w:rPr>
              <w:t>№194</w:t>
            </w:r>
            <w:proofErr w:type="gramStart"/>
            <w:r>
              <w:rPr>
                <w:sz w:val="28"/>
              </w:rPr>
              <w:t>(</w:t>
            </w:r>
            <w:r w:rsidR="00CE71C9" w:rsidRPr="00FB4261">
              <w:rPr>
                <w:sz w:val="28"/>
              </w:rPr>
              <w:t xml:space="preserve"> </w:t>
            </w:r>
            <w:proofErr w:type="gramEnd"/>
            <w:r w:rsidR="00CE71C9" w:rsidRPr="00FB4261">
              <w:rPr>
                <w:sz w:val="28"/>
              </w:rPr>
              <w:t>в)</w:t>
            </w:r>
            <w:r>
              <w:rPr>
                <w:sz w:val="28"/>
              </w:rPr>
              <w:t>,  №204(а</w:t>
            </w:r>
            <w:r w:rsidR="00CE71C9" w:rsidRPr="00FB4261">
              <w:rPr>
                <w:sz w:val="28"/>
              </w:rPr>
              <w:t>)</w:t>
            </w:r>
          </w:p>
          <w:p w:rsidR="00075168" w:rsidRPr="0018731C" w:rsidRDefault="00075168" w:rsidP="00075168"/>
        </w:tc>
        <w:tc>
          <w:tcPr>
            <w:tcW w:w="4253" w:type="dxa"/>
          </w:tcPr>
          <w:p w:rsidR="00CE71C9" w:rsidRDefault="00361206" w:rsidP="0070585B">
            <w:r>
              <w:lastRenderedPageBreak/>
              <w:t>Учащиеся предлагают свои варианты применения полученных знаний.</w:t>
            </w:r>
          </w:p>
          <w:p w:rsidR="00361206" w:rsidRDefault="00361206" w:rsidP="0070585B"/>
          <w:p w:rsidR="00361206" w:rsidRDefault="00361206" w:rsidP="0070585B"/>
          <w:p w:rsidR="00CE71C9" w:rsidRPr="0018731C" w:rsidRDefault="00FB4261" w:rsidP="0070585B">
            <w:r>
              <w:t>Решают в тетрадях с последующей проверкой</w:t>
            </w:r>
          </w:p>
        </w:tc>
        <w:tc>
          <w:tcPr>
            <w:tcW w:w="2826" w:type="dxa"/>
            <w:gridSpan w:val="2"/>
          </w:tcPr>
          <w:p w:rsidR="00FB4261" w:rsidRDefault="00FB4261" w:rsidP="00FB4261">
            <w:pPr>
              <w:jc w:val="both"/>
            </w:pPr>
            <w:proofErr w:type="gramStart"/>
            <w:r w:rsidRPr="00FB4261">
              <w:rPr>
                <w:i/>
              </w:rPr>
              <w:t>Регулятивное</w:t>
            </w:r>
            <w:proofErr w:type="gramEnd"/>
            <w:r w:rsidRPr="00FB4261">
              <w:rPr>
                <w:i/>
              </w:rPr>
              <w:t>:</w:t>
            </w:r>
            <w:r>
              <w:t xml:space="preserve"> контроль, оценка, коррекция;</w:t>
            </w:r>
          </w:p>
          <w:p w:rsidR="00FB4261" w:rsidRDefault="00FB4261" w:rsidP="00FB4261">
            <w:pPr>
              <w:jc w:val="both"/>
            </w:pPr>
            <w:r w:rsidRPr="00FB4261">
              <w:rPr>
                <w:i/>
              </w:rPr>
              <w:t>Познавательные</w:t>
            </w:r>
            <w:r w:rsidR="00361206">
              <w:t>: умение структури</w:t>
            </w:r>
            <w:r>
              <w:t>ровать знания, выбор наиболее эффективных способов решения задач; рефлексия способов и условий действия;</w:t>
            </w:r>
          </w:p>
          <w:p w:rsidR="00CE71C9" w:rsidRDefault="00FB4261" w:rsidP="00FB4261">
            <w:proofErr w:type="gramStart"/>
            <w:r w:rsidRPr="00FB4261">
              <w:rPr>
                <w:i/>
              </w:rPr>
              <w:t>Коммуникативные</w:t>
            </w:r>
            <w:proofErr w:type="gramEnd"/>
            <w:r w:rsidRPr="00FB4261">
              <w:rPr>
                <w:i/>
              </w:rPr>
              <w:t>:</w:t>
            </w:r>
            <w:r>
              <w:t xml:space="preserve"> управление поведением партнера – контроль, коррекция, оценка действий партнера.</w:t>
            </w:r>
          </w:p>
        </w:tc>
        <w:tc>
          <w:tcPr>
            <w:tcW w:w="1993" w:type="dxa"/>
          </w:tcPr>
          <w:p w:rsidR="00CE71C9" w:rsidRDefault="00CE71C9" w:rsidP="0070585B"/>
          <w:p w:rsidR="00CE71C9" w:rsidRDefault="00FB4261" w:rsidP="0070585B">
            <w:r>
              <w:t xml:space="preserve">СЛАЙД </w:t>
            </w:r>
            <w:r w:rsidR="00257F2D">
              <w:t>17</w:t>
            </w:r>
          </w:p>
          <w:p w:rsidR="00CE71C9" w:rsidRDefault="00CE71C9" w:rsidP="0070585B"/>
          <w:p w:rsidR="00CE71C9" w:rsidRDefault="00CE71C9" w:rsidP="0070585B"/>
          <w:p w:rsidR="00CE71C9" w:rsidRDefault="00CE71C9" w:rsidP="0070585B"/>
          <w:p w:rsidR="00CE71C9" w:rsidRDefault="00CE71C9" w:rsidP="0070585B"/>
          <w:p w:rsidR="00CE71C9" w:rsidRDefault="00CE71C9" w:rsidP="0070585B"/>
          <w:p w:rsidR="00CE71C9" w:rsidRPr="0018731C" w:rsidRDefault="00CE71C9" w:rsidP="004439BA"/>
        </w:tc>
      </w:tr>
      <w:tr w:rsidR="00FC528A" w:rsidRPr="00F30A8D" w:rsidTr="00FC528A">
        <w:trPr>
          <w:gridAfter w:val="1"/>
          <w:wAfter w:w="6" w:type="dxa"/>
          <w:trHeight w:val="956"/>
        </w:trPr>
        <w:tc>
          <w:tcPr>
            <w:tcW w:w="15984" w:type="dxa"/>
            <w:gridSpan w:val="6"/>
          </w:tcPr>
          <w:p w:rsidR="00FC528A" w:rsidRDefault="00FC528A" w:rsidP="00FC528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МЕТОДЫ ОБУЧЕНИЯ:</w:t>
            </w:r>
          </w:p>
          <w:p w:rsidR="00FC528A" w:rsidRDefault="00FC528A" w:rsidP="00FC528A">
            <w:pPr>
              <w:pStyle w:val="Standard"/>
            </w:pPr>
            <w:r>
              <w:rPr>
                <w:b/>
                <w:i/>
              </w:rPr>
              <w:t>По источникам знаний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</w:p>
          <w:p w:rsidR="00FC528A" w:rsidRDefault="00FC528A" w:rsidP="0070585B">
            <w:r>
              <w:rPr>
                <w:b/>
                <w:i/>
              </w:rPr>
              <w:t>Метод проверки, оценки знаний, умений, навыков</w:t>
            </w:r>
            <w:r>
              <w:t>: рефлексия.</w:t>
            </w:r>
          </w:p>
        </w:tc>
      </w:tr>
      <w:tr w:rsidR="00CE71C9" w:rsidRPr="00F30A8D" w:rsidTr="00F30A8D">
        <w:trPr>
          <w:gridAfter w:val="1"/>
          <w:wAfter w:w="6" w:type="dxa"/>
          <w:trHeight w:val="1134"/>
        </w:trPr>
        <w:tc>
          <w:tcPr>
            <w:tcW w:w="2380" w:type="dxa"/>
          </w:tcPr>
          <w:p w:rsidR="00CE71C9" w:rsidRPr="00F30A8D" w:rsidRDefault="00E46BE2" w:rsidP="00E46BE2">
            <w:pPr>
              <w:pStyle w:val="a4"/>
              <w:spacing w:before="25" w:after="0" w:line="36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 w:rsidR="00CE71C9" w:rsidRPr="00F30A8D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учебной деятельности на уроке (итог).</w:t>
            </w:r>
          </w:p>
          <w:p w:rsidR="00CE71C9" w:rsidRPr="0018731C" w:rsidRDefault="00CE71C9" w:rsidP="0070585B"/>
        </w:tc>
        <w:tc>
          <w:tcPr>
            <w:tcW w:w="4532" w:type="dxa"/>
          </w:tcPr>
          <w:p w:rsidR="00CE71C9" w:rsidRDefault="00CE71C9" w:rsidP="0070585B">
            <w:r>
              <w:t>Подведем итог урока.</w:t>
            </w:r>
          </w:p>
          <w:p w:rsidR="00F4079A" w:rsidRDefault="00F4079A" w:rsidP="0070585B">
            <w:proofErr w:type="gramStart"/>
            <w:r>
              <w:t>Вспомним</w:t>
            </w:r>
            <w:proofErr w:type="gramEnd"/>
            <w:r>
              <w:t xml:space="preserve"> какую цель мы поставили в начале урока?</w:t>
            </w:r>
          </w:p>
          <w:p w:rsidR="00F4079A" w:rsidRDefault="00F4079A" w:rsidP="0070585B">
            <w:r>
              <w:t>Достигли мы цели?</w:t>
            </w:r>
          </w:p>
          <w:p w:rsidR="00F4079A" w:rsidRDefault="00F4079A" w:rsidP="0070585B">
            <w:r>
              <w:t>Какие задания вызвали затруднения? Над чем нам еще надо поработать?</w:t>
            </w:r>
          </w:p>
          <w:p w:rsidR="00CE71C9" w:rsidRDefault="00CE71C9" w:rsidP="0070585B">
            <w:r>
              <w:t>На полях тетради нарисуйте круг.</w:t>
            </w:r>
          </w:p>
          <w:p w:rsidR="00CE71C9" w:rsidRDefault="00CE71C9" w:rsidP="0070585B">
            <w:r>
              <w:t>Если на уроке вам все было понятно, все получилось, то закрасьте полностью ваш круг.</w:t>
            </w:r>
          </w:p>
          <w:p w:rsidR="00CE71C9" w:rsidRDefault="00CE71C9" w:rsidP="0070585B">
            <w:r>
              <w:t>Если вам все было понятно, но остались вопросы, то закрасьте круг наполовину.</w:t>
            </w:r>
          </w:p>
          <w:p w:rsidR="00CE71C9" w:rsidRDefault="00CE71C9" w:rsidP="0070585B">
            <w:r>
              <w:t xml:space="preserve">Если вы ничего не </w:t>
            </w:r>
            <w:proofErr w:type="gramStart"/>
            <w:r>
              <w:t>поняли и у вас ничего не получилось</w:t>
            </w:r>
            <w:proofErr w:type="gramEnd"/>
            <w:r>
              <w:t>, то оставьте круг не закрашенным.</w:t>
            </w:r>
          </w:p>
          <w:p w:rsidR="00CE71C9" w:rsidRDefault="00CE71C9" w:rsidP="00CE71C9">
            <w:pPr>
              <w:pStyle w:val="Standard"/>
              <w:snapToGrid w:val="0"/>
            </w:pPr>
            <w:r>
              <w:t xml:space="preserve">А теперь в соответствии с вашим кружком поднимите большой палец: </w:t>
            </w:r>
          </w:p>
          <w:p w:rsidR="00CE71C9" w:rsidRDefault="00361206" w:rsidP="00CE71C9">
            <w:pPr>
              <w:pStyle w:val="Standard"/>
              <w:snapToGrid w:val="0"/>
            </w:pPr>
            <w:r>
              <w:t xml:space="preserve"> в</w:t>
            </w:r>
            <w:r w:rsidR="00CE71C9">
              <w:t xml:space="preserve">верх, если вы </w:t>
            </w:r>
            <w:proofErr w:type="gramStart"/>
            <w:r w:rsidR="00CE71C9">
              <w:t>поняли и у вас все получилось</w:t>
            </w:r>
            <w:proofErr w:type="gramEnd"/>
            <w:r w:rsidR="00CE71C9">
              <w:t xml:space="preserve"> на уроке;</w:t>
            </w:r>
          </w:p>
          <w:p w:rsidR="00CE71C9" w:rsidRDefault="00361206" w:rsidP="00CE71C9">
            <w:pPr>
              <w:pStyle w:val="Standard"/>
              <w:snapToGrid w:val="0"/>
            </w:pPr>
            <w:r>
              <w:t xml:space="preserve">  в</w:t>
            </w:r>
            <w:r w:rsidR="00CE71C9">
              <w:t xml:space="preserve"> сторону,  если вам все было понятно, но </w:t>
            </w:r>
            <w:r w:rsidR="00F80F90">
              <w:t>остались вопросы</w:t>
            </w:r>
            <w:r w:rsidR="00CE71C9">
              <w:t>;</w:t>
            </w:r>
          </w:p>
          <w:p w:rsidR="00DD45A5" w:rsidRDefault="00361206" w:rsidP="00F80F90">
            <w:r>
              <w:t xml:space="preserve">  в</w:t>
            </w:r>
            <w:r w:rsidR="00CE71C9">
              <w:t>низ, если не до конца понял</w:t>
            </w:r>
            <w:r w:rsidR="00F4079A">
              <w:t>.</w:t>
            </w:r>
          </w:p>
          <w:p w:rsidR="006E6A7D" w:rsidRPr="0018731C" w:rsidRDefault="006E6A7D" w:rsidP="00F80F90">
            <w:r>
              <w:t>За что мы можем себя похвалить и что можем посоветовать?</w:t>
            </w:r>
          </w:p>
        </w:tc>
        <w:tc>
          <w:tcPr>
            <w:tcW w:w="4253" w:type="dxa"/>
          </w:tcPr>
          <w:p w:rsidR="00F4079A" w:rsidRDefault="00F4079A" w:rsidP="00F4079A">
            <w:pPr>
              <w:jc w:val="both"/>
            </w:pPr>
            <w:r>
              <w:t>Сами оценивают себя.</w:t>
            </w:r>
          </w:p>
          <w:p w:rsidR="00CE71C9" w:rsidRPr="0018731C" w:rsidRDefault="00CE71C9" w:rsidP="0070585B"/>
        </w:tc>
        <w:tc>
          <w:tcPr>
            <w:tcW w:w="2826" w:type="dxa"/>
            <w:gridSpan w:val="2"/>
          </w:tcPr>
          <w:p w:rsidR="00CE71C9" w:rsidRDefault="00CE71C9" w:rsidP="0070585B">
            <w:proofErr w:type="gramStart"/>
            <w:r w:rsidRPr="002919B5">
              <w:rPr>
                <w:i/>
              </w:rPr>
              <w:t>Личностные</w:t>
            </w:r>
            <w:proofErr w:type="gramEnd"/>
            <w:r w:rsidRPr="002919B5">
              <w:rPr>
                <w:i/>
              </w:rPr>
              <w:t>:</w:t>
            </w:r>
            <w:r>
              <w:t xml:space="preserve"> самоопределение и </w:t>
            </w:r>
            <w:proofErr w:type="spellStart"/>
            <w:r>
              <w:t>смыслообразование</w:t>
            </w:r>
            <w:proofErr w:type="spellEnd"/>
            <w:r>
              <w:t>.</w:t>
            </w:r>
          </w:p>
          <w:p w:rsidR="00CE71C9" w:rsidRDefault="00CE71C9" w:rsidP="0070585B">
            <w:pPr>
              <w:rPr>
                <w:rStyle w:val="c2"/>
              </w:rPr>
            </w:pPr>
            <w:r w:rsidRPr="002919B5">
              <w:rPr>
                <w:i/>
              </w:rPr>
              <w:t>Регулятивные:</w:t>
            </w:r>
            <w:r>
              <w:t xml:space="preserve"> </w:t>
            </w:r>
            <w:r w:rsidRPr="00132ACC">
              <w:t>осознание качества и уровня усвоения</w:t>
            </w:r>
            <w:r w:rsidR="002919B5">
              <w:t xml:space="preserve">, </w:t>
            </w:r>
            <w:r w:rsidR="002919B5">
              <w:rPr>
                <w:rStyle w:val="c2"/>
              </w:rPr>
              <w:t>оценка процесса и результатов деятельности.</w:t>
            </w:r>
          </w:p>
          <w:p w:rsidR="00F4079A" w:rsidRDefault="00F4079A" w:rsidP="00F4079A">
            <w:pPr>
              <w:jc w:val="both"/>
            </w:pPr>
            <w:proofErr w:type="gramStart"/>
            <w:r w:rsidRPr="00F4079A">
              <w:rPr>
                <w:i/>
              </w:rPr>
              <w:t>Познавательные</w:t>
            </w:r>
            <w:proofErr w:type="gramEnd"/>
            <w:r w:rsidRPr="00F4079A">
              <w:rPr>
                <w:i/>
              </w:rPr>
              <w:t>:</w:t>
            </w:r>
            <w:r>
              <w:t xml:space="preserve"> рефлексия.</w:t>
            </w:r>
          </w:p>
          <w:p w:rsidR="00F4079A" w:rsidRPr="0018731C" w:rsidRDefault="00F4079A" w:rsidP="0070585B"/>
        </w:tc>
        <w:tc>
          <w:tcPr>
            <w:tcW w:w="1993" w:type="dxa"/>
          </w:tcPr>
          <w:p w:rsidR="00CE71C9" w:rsidRDefault="00CE71C9" w:rsidP="0070585B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4439BA" w:rsidRDefault="004439BA" w:rsidP="004439BA"/>
          <w:p w:rsidR="006E6A7D" w:rsidRDefault="006E6A7D" w:rsidP="004439BA"/>
          <w:p w:rsidR="006E6A7D" w:rsidRDefault="006E6A7D" w:rsidP="004439BA"/>
          <w:p w:rsidR="004439BA" w:rsidRDefault="004439BA" w:rsidP="004439BA"/>
          <w:p w:rsidR="004439BA" w:rsidRPr="0018731C" w:rsidRDefault="004439BA" w:rsidP="0070585B"/>
        </w:tc>
      </w:tr>
    </w:tbl>
    <w:p w:rsidR="00085BE9" w:rsidRDefault="00085BE9" w:rsidP="004422D1">
      <w:pPr>
        <w:jc w:val="both"/>
        <w:rPr>
          <w:lang w:val="en-US"/>
        </w:rPr>
      </w:pPr>
    </w:p>
    <w:p w:rsidR="00E62614" w:rsidRPr="00E62614" w:rsidRDefault="00E62614" w:rsidP="004422D1">
      <w:pPr>
        <w:jc w:val="both"/>
      </w:pPr>
      <w:r>
        <w:t>Приложение</w:t>
      </w:r>
      <w:r w:rsidR="00275240">
        <w:t xml:space="preserve"> 2</w:t>
      </w:r>
      <w:r>
        <w:t>.</w:t>
      </w:r>
      <w:hyperlink r:id="rId6" w:history="1">
        <w:r w:rsidRPr="00E62614">
          <w:rPr>
            <w:rStyle w:val="a8"/>
          </w:rPr>
          <w:t>презентация прямоугольник.ppt</w:t>
        </w:r>
      </w:hyperlink>
    </w:p>
    <w:sectPr w:rsidR="00E62614" w:rsidRPr="00E62614" w:rsidSect="003972BD">
      <w:pgSz w:w="16838" w:h="11906" w:orient="landscape"/>
      <w:pgMar w:top="284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C6"/>
    <w:multiLevelType w:val="hybridMultilevel"/>
    <w:tmpl w:val="6D0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B06"/>
    <w:multiLevelType w:val="hybridMultilevel"/>
    <w:tmpl w:val="623290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4E21"/>
    <w:multiLevelType w:val="hybridMultilevel"/>
    <w:tmpl w:val="6D0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348"/>
    <w:multiLevelType w:val="hybridMultilevel"/>
    <w:tmpl w:val="C76A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1863"/>
    <w:multiLevelType w:val="hybridMultilevel"/>
    <w:tmpl w:val="0A6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650CD"/>
    <w:multiLevelType w:val="hybridMultilevel"/>
    <w:tmpl w:val="2C3A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54D"/>
    <w:multiLevelType w:val="hybridMultilevel"/>
    <w:tmpl w:val="D4BE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00C7A"/>
    <w:multiLevelType w:val="multilevel"/>
    <w:tmpl w:val="9D80D7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4323D5"/>
    <w:multiLevelType w:val="hybridMultilevel"/>
    <w:tmpl w:val="3E4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4FFE"/>
    <w:multiLevelType w:val="hybridMultilevel"/>
    <w:tmpl w:val="55F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45895"/>
    <w:multiLevelType w:val="hybridMultilevel"/>
    <w:tmpl w:val="3730B6EE"/>
    <w:lvl w:ilvl="0" w:tplc="CE22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E9"/>
    <w:rsid w:val="0004552F"/>
    <w:rsid w:val="00075168"/>
    <w:rsid w:val="00085BE9"/>
    <w:rsid w:val="000E30D6"/>
    <w:rsid w:val="00136F23"/>
    <w:rsid w:val="00165CDE"/>
    <w:rsid w:val="0018731C"/>
    <w:rsid w:val="001C5C7B"/>
    <w:rsid w:val="001D7AEF"/>
    <w:rsid w:val="001E0632"/>
    <w:rsid w:val="001F11EC"/>
    <w:rsid w:val="00200243"/>
    <w:rsid w:val="002061A4"/>
    <w:rsid w:val="002337FD"/>
    <w:rsid w:val="00257F2D"/>
    <w:rsid w:val="00275240"/>
    <w:rsid w:val="002808BE"/>
    <w:rsid w:val="00281286"/>
    <w:rsid w:val="002919B5"/>
    <w:rsid w:val="002A3FF3"/>
    <w:rsid w:val="00327193"/>
    <w:rsid w:val="00360481"/>
    <w:rsid w:val="00361206"/>
    <w:rsid w:val="003972BD"/>
    <w:rsid w:val="003B7F9E"/>
    <w:rsid w:val="003D321B"/>
    <w:rsid w:val="003D7EEE"/>
    <w:rsid w:val="003E447E"/>
    <w:rsid w:val="003E63A1"/>
    <w:rsid w:val="003F22FB"/>
    <w:rsid w:val="00417885"/>
    <w:rsid w:val="004422D1"/>
    <w:rsid w:val="004439BA"/>
    <w:rsid w:val="004A0D9A"/>
    <w:rsid w:val="004A2922"/>
    <w:rsid w:val="004B5B8B"/>
    <w:rsid w:val="004C1E5B"/>
    <w:rsid w:val="004F2F36"/>
    <w:rsid w:val="00514D37"/>
    <w:rsid w:val="00542F5C"/>
    <w:rsid w:val="005861D5"/>
    <w:rsid w:val="005C7860"/>
    <w:rsid w:val="005F6FE2"/>
    <w:rsid w:val="006414CB"/>
    <w:rsid w:val="00662EA9"/>
    <w:rsid w:val="006A3A12"/>
    <w:rsid w:val="006C1F6E"/>
    <w:rsid w:val="006D2E57"/>
    <w:rsid w:val="006E6A7D"/>
    <w:rsid w:val="006E7DF5"/>
    <w:rsid w:val="0070585B"/>
    <w:rsid w:val="00792475"/>
    <w:rsid w:val="00813C7C"/>
    <w:rsid w:val="008548F2"/>
    <w:rsid w:val="00855627"/>
    <w:rsid w:val="008E2709"/>
    <w:rsid w:val="009130DF"/>
    <w:rsid w:val="009738B1"/>
    <w:rsid w:val="009960D5"/>
    <w:rsid w:val="009962BC"/>
    <w:rsid w:val="009977AB"/>
    <w:rsid w:val="009A7011"/>
    <w:rsid w:val="009D7943"/>
    <w:rsid w:val="009E5718"/>
    <w:rsid w:val="009F1C3D"/>
    <w:rsid w:val="00A15D1B"/>
    <w:rsid w:val="00A17B5F"/>
    <w:rsid w:val="00A50EF8"/>
    <w:rsid w:val="00A73F53"/>
    <w:rsid w:val="00A9201D"/>
    <w:rsid w:val="00AE176E"/>
    <w:rsid w:val="00B5439D"/>
    <w:rsid w:val="00BA2061"/>
    <w:rsid w:val="00BE0BBF"/>
    <w:rsid w:val="00BE35DC"/>
    <w:rsid w:val="00C03D1F"/>
    <w:rsid w:val="00C14652"/>
    <w:rsid w:val="00CD337C"/>
    <w:rsid w:val="00CE71C9"/>
    <w:rsid w:val="00D30E74"/>
    <w:rsid w:val="00D34757"/>
    <w:rsid w:val="00D63D29"/>
    <w:rsid w:val="00D65710"/>
    <w:rsid w:val="00D66885"/>
    <w:rsid w:val="00D7308E"/>
    <w:rsid w:val="00D818D3"/>
    <w:rsid w:val="00DB5D27"/>
    <w:rsid w:val="00DD45A5"/>
    <w:rsid w:val="00DD54D7"/>
    <w:rsid w:val="00E10190"/>
    <w:rsid w:val="00E46BE2"/>
    <w:rsid w:val="00E62614"/>
    <w:rsid w:val="00E67A87"/>
    <w:rsid w:val="00E83D14"/>
    <w:rsid w:val="00EF2DDC"/>
    <w:rsid w:val="00EF7F42"/>
    <w:rsid w:val="00F10A96"/>
    <w:rsid w:val="00F247F5"/>
    <w:rsid w:val="00F260DA"/>
    <w:rsid w:val="00F26A9D"/>
    <w:rsid w:val="00F30A8D"/>
    <w:rsid w:val="00F4079A"/>
    <w:rsid w:val="00F57719"/>
    <w:rsid w:val="00F80F90"/>
    <w:rsid w:val="00FB2E65"/>
    <w:rsid w:val="00FB4261"/>
    <w:rsid w:val="00FC4A49"/>
    <w:rsid w:val="00FC528A"/>
    <w:rsid w:val="00FE24EB"/>
    <w:rsid w:val="00FE7936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43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B2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B2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rsid w:val="00397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72BD"/>
    <w:rPr>
      <w:rFonts w:ascii="Tahoma" w:hAnsi="Tahoma" w:cs="Tahoma"/>
      <w:sz w:val="16"/>
      <w:szCs w:val="16"/>
    </w:rPr>
  </w:style>
  <w:style w:type="character" w:customStyle="1" w:styleId="FontStyle97">
    <w:name w:val="Font Style97"/>
    <w:rsid w:val="009130DF"/>
    <w:rPr>
      <w:rFonts w:ascii="Arial Black" w:hAnsi="Arial Black" w:cs="Arial Black"/>
      <w:sz w:val="16"/>
      <w:szCs w:val="16"/>
    </w:rPr>
  </w:style>
  <w:style w:type="character" w:customStyle="1" w:styleId="c2">
    <w:name w:val="c2"/>
    <w:basedOn w:val="a0"/>
    <w:rsid w:val="009130DF"/>
  </w:style>
  <w:style w:type="paragraph" w:customStyle="1" w:styleId="Standard">
    <w:name w:val="Standard"/>
    <w:rsid w:val="009130D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7">
    <w:name w:val="Normal (Web)"/>
    <w:basedOn w:val="Standard"/>
    <w:uiPriority w:val="99"/>
    <w:rsid w:val="002808BE"/>
  </w:style>
  <w:style w:type="paragraph" w:customStyle="1" w:styleId="c10">
    <w:name w:val="c10"/>
    <w:basedOn w:val="Standard"/>
    <w:rsid w:val="002808BE"/>
    <w:pPr>
      <w:spacing w:before="120" w:after="120"/>
    </w:pPr>
  </w:style>
  <w:style w:type="character" w:customStyle="1" w:styleId="c0c1">
    <w:name w:val="c0 c1"/>
    <w:basedOn w:val="a0"/>
    <w:rsid w:val="002808BE"/>
  </w:style>
  <w:style w:type="paragraph" w:customStyle="1" w:styleId="c1">
    <w:name w:val="c1"/>
    <w:basedOn w:val="Standard"/>
    <w:rsid w:val="002808BE"/>
    <w:pPr>
      <w:spacing w:before="120" w:after="120"/>
    </w:pPr>
  </w:style>
  <w:style w:type="paragraph" w:customStyle="1" w:styleId="c3">
    <w:name w:val="c3"/>
    <w:basedOn w:val="Standard"/>
    <w:rsid w:val="002808BE"/>
    <w:pPr>
      <w:spacing w:before="120" w:after="120"/>
    </w:pPr>
  </w:style>
  <w:style w:type="character" w:customStyle="1" w:styleId="c9c2">
    <w:name w:val="c9 c2"/>
    <w:basedOn w:val="a0"/>
    <w:rsid w:val="00281286"/>
  </w:style>
  <w:style w:type="character" w:customStyle="1" w:styleId="c9">
    <w:name w:val="c9"/>
    <w:basedOn w:val="a0"/>
    <w:rsid w:val="00281286"/>
  </w:style>
  <w:style w:type="character" w:customStyle="1" w:styleId="c7c9c2">
    <w:name w:val="c7 c9 c2"/>
    <w:basedOn w:val="a0"/>
    <w:rsid w:val="00281286"/>
  </w:style>
  <w:style w:type="character" w:customStyle="1" w:styleId="WW8Num11z0">
    <w:name w:val="WW8Num11z0"/>
    <w:rsid w:val="002919B5"/>
    <w:rPr>
      <w:rFonts w:ascii="Symbol" w:hAnsi="Symbol" w:cs="OpenSymbol"/>
    </w:rPr>
  </w:style>
  <w:style w:type="character" w:customStyle="1" w:styleId="WW8Num7z0">
    <w:name w:val="WW8Num7z0"/>
    <w:rsid w:val="00FC528A"/>
    <w:rPr>
      <w:rFonts w:ascii="Symbol" w:hAnsi="Symbol" w:cs="OpenSymbol"/>
    </w:rPr>
  </w:style>
  <w:style w:type="character" w:customStyle="1" w:styleId="WW-Absatz-Standardschriftart1">
    <w:name w:val="WW-Absatz-Standardschriftart1"/>
    <w:rsid w:val="00FC528A"/>
  </w:style>
  <w:style w:type="character" w:styleId="a8">
    <w:name w:val="Hyperlink"/>
    <w:basedOn w:val="a0"/>
    <w:rsid w:val="00E62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77;&#1079;&#1077;&#1085;&#1090;&#1072;&#1094;&#1080;&#1103;%20&#1087;&#1088;&#1103;&#1084;&#1086;&#1091;&#1075;&#1086;&#1083;&#1100;&#1085;&#1080;&#1082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D4C5-1A58-4D9B-B519-57725253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Колыхалова Н.Н.</dc:creator>
  <cp:lastModifiedBy>Nina</cp:lastModifiedBy>
  <cp:revision>23</cp:revision>
  <cp:lastPrinted>2013-04-21T07:33:00Z</cp:lastPrinted>
  <dcterms:created xsi:type="dcterms:W3CDTF">2013-04-15T14:32:00Z</dcterms:created>
  <dcterms:modified xsi:type="dcterms:W3CDTF">2016-04-10T18:40:00Z</dcterms:modified>
</cp:coreProperties>
</file>