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5B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</w:t>
      </w:r>
    </w:p>
    <w:p w:rsidR="000A4E5B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A4E5B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A4E5B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A4E5B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A4E5B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E5FB2" w:rsidRPr="00D73E22" w:rsidRDefault="000A4E5B" w:rsidP="000A4E5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</w:t>
      </w:r>
      <w:r w:rsid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E5FB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Публикация на тему:</w:t>
      </w:r>
    </w:p>
    <w:p w:rsidR="00D73E22" w:rsidRDefault="00D73E22" w:rsidP="00D73E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ПРИМЕНЕНИЕ </w:t>
      </w:r>
    </w:p>
    <w:p w:rsidR="00D73E22" w:rsidRDefault="00D73E22" w:rsidP="00D73E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АКТИВНЫХ МЕТОДОВ ОБУЧЕНИЯ </w:t>
      </w:r>
    </w:p>
    <w:p w:rsidR="00D73E22" w:rsidRDefault="00D73E22" w:rsidP="00D73E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КАК ЗАЛОГ УСПЕХА </w:t>
      </w:r>
    </w:p>
    <w:p w:rsidR="00DE5FB2" w:rsidRPr="00D73E22" w:rsidRDefault="00DE5FB2" w:rsidP="00D73E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НА УРОКАХ ЭКОНОМИКИ</w:t>
      </w:r>
    </w:p>
    <w:p w:rsidR="000A4E5B" w:rsidRPr="00D73E22" w:rsidRDefault="000A4E5B" w:rsidP="002E13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0A4E5B" w:rsidRPr="00D73E22" w:rsidRDefault="000A4E5B" w:rsidP="002E13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0A4E5B" w:rsidRPr="00D73E22" w:rsidRDefault="000A4E5B" w:rsidP="002E13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0A4E5B" w:rsidRPr="00D73E22" w:rsidRDefault="000A4E5B" w:rsidP="002E13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4A1F02" w:rsidRPr="00D73E22" w:rsidRDefault="004A1F02" w:rsidP="004A1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1F02" w:rsidRPr="00D73E22" w:rsidRDefault="004A1F02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3E22">
        <w:rPr>
          <w:rFonts w:ascii="Times New Roman" w:eastAsia="Times New Roman" w:hAnsi="Times New Roman" w:cs="Times New Roman"/>
          <w:sz w:val="28"/>
          <w:szCs w:val="28"/>
        </w:rPr>
        <w:t>Гертман</w:t>
      </w:r>
      <w:proofErr w:type="spellEnd"/>
      <w:r w:rsidRPr="00D73E22">
        <w:rPr>
          <w:rFonts w:ascii="Times New Roman" w:eastAsia="Times New Roman" w:hAnsi="Times New Roman" w:cs="Times New Roman"/>
          <w:sz w:val="28"/>
          <w:szCs w:val="28"/>
        </w:rPr>
        <w:t xml:space="preserve"> Анна Сергеевна, преподаватель 1 категории,</w:t>
      </w:r>
    </w:p>
    <w:p w:rsidR="004A1F02" w:rsidRPr="00D73E22" w:rsidRDefault="004A1F02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sz w:val="28"/>
          <w:szCs w:val="28"/>
        </w:rPr>
        <w:t xml:space="preserve">Страна – РБ. </w:t>
      </w:r>
      <w:proofErr w:type="gramStart"/>
      <w:r w:rsidRPr="00D73E22">
        <w:rPr>
          <w:rFonts w:ascii="Times New Roman" w:eastAsia="Times New Roman" w:hAnsi="Times New Roman" w:cs="Times New Roman"/>
          <w:sz w:val="28"/>
          <w:szCs w:val="28"/>
        </w:rPr>
        <w:t>Минская</w:t>
      </w:r>
      <w:proofErr w:type="gramEnd"/>
      <w:r w:rsidRPr="00D73E22">
        <w:rPr>
          <w:rFonts w:ascii="Times New Roman" w:eastAsia="Times New Roman" w:hAnsi="Times New Roman" w:cs="Times New Roman"/>
          <w:sz w:val="28"/>
          <w:szCs w:val="28"/>
        </w:rPr>
        <w:t xml:space="preserve"> обл., г.</w:t>
      </w:r>
      <w:r w:rsidR="00D73E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3E22">
        <w:rPr>
          <w:rFonts w:ascii="Times New Roman" w:eastAsia="Times New Roman" w:hAnsi="Times New Roman" w:cs="Times New Roman"/>
          <w:sz w:val="28"/>
          <w:szCs w:val="28"/>
        </w:rPr>
        <w:t>Борисов</w:t>
      </w:r>
    </w:p>
    <w:p w:rsidR="004A1F02" w:rsidRPr="00D73E22" w:rsidRDefault="004A1F02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sz w:val="28"/>
          <w:szCs w:val="28"/>
        </w:rPr>
        <w:t>Место работы - УО “</w:t>
      </w:r>
      <w:proofErr w:type="spellStart"/>
      <w:r w:rsidRPr="00D73E22">
        <w:rPr>
          <w:rFonts w:ascii="Times New Roman" w:eastAsia="Times New Roman" w:hAnsi="Times New Roman" w:cs="Times New Roman"/>
          <w:sz w:val="28"/>
          <w:szCs w:val="28"/>
        </w:rPr>
        <w:t>Борисовский</w:t>
      </w:r>
      <w:proofErr w:type="spellEnd"/>
      <w:r w:rsidRPr="00D73E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3E22">
        <w:rPr>
          <w:rFonts w:ascii="Times New Roman" w:eastAsia="Times New Roman" w:hAnsi="Times New Roman" w:cs="Times New Roman"/>
          <w:sz w:val="28"/>
          <w:szCs w:val="28"/>
        </w:rPr>
        <w:t>государственый</w:t>
      </w:r>
      <w:proofErr w:type="spellEnd"/>
      <w:r w:rsidRPr="00D73E22">
        <w:rPr>
          <w:rFonts w:ascii="Times New Roman" w:eastAsia="Times New Roman" w:hAnsi="Times New Roman" w:cs="Times New Roman"/>
          <w:sz w:val="28"/>
          <w:szCs w:val="28"/>
        </w:rPr>
        <w:t xml:space="preserve"> колледж”.  </w:t>
      </w:r>
    </w:p>
    <w:p w:rsidR="004A1F02" w:rsidRPr="00D73E22" w:rsidRDefault="004A1F02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- 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Основы экономики»</w:t>
      </w:r>
    </w:p>
    <w:p w:rsidR="004C1521" w:rsidRDefault="004C1521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mail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9" w:history="1">
        <w:r w:rsidR="00146058" w:rsidRPr="00146058">
          <w:rPr>
            <w:rStyle w:val="a9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Yana</w:t>
        </w:r>
        <w:r w:rsidR="00146058" w:rsidRPr="00146058">
          <w:rPr>
            <w:rStyle w:val="a9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20131@</w:t>
        </w:r>
        <w:r w:rsidR="00146058" w:rsidRPr="00146058">
          <w:rPr>
            <w:rStyle w:val="a9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yandex</w:t>
        </w:r>
        <w:r w:rsidR="00146058" w:rsidRPr="00146058">
          <w:rPr>
            <w:rStyle w:val="a9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r w:rsidR="00146058" w:rsidRPr="00146058">
          <w:rPr>
            <w:rStyle w:val="a9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</w:hyperlink>
    </w:p>
    <w:p w:rsidR="00146058" w:rsidRDefault="00146058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146058" w:rsidRDefault="00146058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146058" w:rsidRPr="00146058" w:rsidRDefault="00146058" w:rsidP="004A1F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 w:rsidRPr="001460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Возраст учащихся: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15-18 лет.</w:t>
      </w:r>
    </w:p>
    <w:p w:rsidR="00146058" w:rsidRPr="00146058" w:rsidRDefault="00146058" w:rsidP="00146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0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Учебник: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46058">
        <w:rPr>
          <w:rFonts w:ascii="Times New Roman" w:hAnsi="Times New Roman" w:cs="Times New Roman"/>
          <w:sz w:val="28"/>
          <w:szCs w:val="28"/>
        </w:rPr>
        <w:t xml:space="preserve">Якушкин, Е.А. Основы экономики: учеб./ Е.А. Якушкин, </w:t>
      </w:r>
      <w:proofErr w:type="spellStart"/>
      <w:r w:rsidRPr="00146058">
        <w:rPr>
          <w:rFonts w:ascii="Times New Roman" w:hAnsi="Times New Roman" w:cs="Times New Roman"/>
          <w:sz w:val="28"/>
          <w:szCs w:val="28"/>
        </w:rPr>
        <w:t>Г.В.Германович</w:t>
      </w:r>
      <w:proofErr w:type="spellEnd"/>
      <w:r w:rsidRPr="00146058">
        <w:rPr>
          <w:rFonts w:ascii="Times New Roman" w:hAnsi="Times New Roman" w:cs="Times New Roman"/>
          <w:sz w:val="28"/>
          <w:szCs w:val="28"/>
        </w:rPr>
        <w:t xml:space="preserve">; под </w:t>
      </w:r>
      <w:proofErr w:type="spellStart"/>
      <w:proofErr w:type="gramStart"/>
      <w:r w:rsidRPr="00146058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146058">
        <w:rPr>
          <w:rFonts w:ascii="Times New Roman" w:hAnsi="Times New Roman" w:cs="Times New Roman"/>
          <w:sz w:val="28"/>
          <w:szCs w:val="28"/>
        </w:rPr>
        <w:t xml:space="preserve"> Е.А. Якушкина. 2-е изд., </w:t>
      </w:r>
      <w:proofErr w:type="spellStart"/>
      <w:r w:rsidRPr="0014605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146058">
        <w:rPr>
          <w:rFonts w:ascii="Times New Roman" w:hAnsi="Times New Roman" w:cs="Times New Roman"/>
          <w:sz w:val="28"/>
          <w:szCs w:val="28"/>
        </w:rPr>
        <w:t>. и доп. Минск, 2018.</w:t>
      </w:r>
      <w:bookmarkEnd w:id="0"/>
    </w:p>
    <w:p w:rsidR="000A4E5B" w:rsidRPr="00D73E22" w:rsidRDefault="000A4E5B" w:rsidP="004A1F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4E5B" w:rsidRPr="00D73E22" w:rsidRDefault="000A4E5B" w:rsidP="004A1F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4E5B" w:rsidRPr="00D73E22" w:rsidRDefault="000A4E5B" w:rsidP="004A1F02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0A4E5B" w:rsidRPr="00D73E22" w:rsidRDefault="000A4E5B" w:rsidP="004A1F02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0A4E5B" w:rsidRPr="00D73E22" w:rsidRDefault="000A4E5B" w:rsidP="004A1F02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32604E" w:rsidRPr="00146058" w:rsidRDefault="007B0CE0" w:rsidP="0014605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60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Аннотация. 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статье представлен опыт использования </w:t>
      </w:r>
      <w:r w:rsidR="00D73E22" w:rsidRPr="00146058">
        <w:rPr>
          <w:rFonts w:ascii="Times New Roman" w:hAnsi="Times New Roman" w:cs="Times New Roman"/>
          <w:color w:val="000000"/>
          <w:sz w:val="28"/>
          <w:szCs w:val="28"/>
        </w:rPr>
        <w:t>активных мет</w:t>
      </w:r>
      <w:r w:rsidR="00D73E22" w:rsidRPr="0014605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73E22" w:rsidRPr="00146058">
        <w:rPr>
          <w:rFonts w:ascii="Times New Roman" w:hAnsi="Times New Roman" w:cs="Times New Roman"/>
          <w:color w:val="000000"/>
          <w:sz w:val="28"/>
          <w:szCs w:val="28"/>
        </w:rPr>
        <w:t>дов обучения</w:t>
      </w:r>
      <w:r w:rsidR="00D73E22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уроках экономики. О</w:t>
      </w:r>
      <w:r w:rsidR="0032604E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писан опыт использования биограф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ии известных людей, </w:t>
      </w:r>
      <w:proofErr w:type="gramStart"/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</w:t>
      </w:r>
      <w:proofErr w:type="gramEnd"/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метода проектов</w:t>
      </w:r>
      <w:r w:rsidR="00D73E22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метода “круглого стола”, мо</w:t>
      </w:r>
      <w:r w:rsidR="00D73E22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D73E22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гового штурма, дискуссионных методов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активизации познавательной д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ятельности учащихся.</w:t>
      </w:r>
    </w:p>
    <w:p w:rsidR="0032604E" w:rsidRPr="00146058" w:rsidRDefault="0032604E" w:rsidP="002E137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Ключевые слова: </w:t>
      </w:r>
      <w:r w:rsidR="002E137E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творчество педагога, </w:t>
      </w:r>
      <w:proofErr w:type="gramStart"/>
      <w:r w:rsidR="002E137E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блиц-игры</w:t>
      </w:r>
      <w:proofErr w:type="gramEnd"/>
      <w:r w:rsidR="002E137E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проектное обуч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ние, метод “круглого стола”,</w:t>
      </w:r>
      <w:r w:rsidR="002E137E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3E22"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 мозгового штурма, 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дискуссионные мет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46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ды.</w:t>
      </w:r>
    </w:p>
    <w:p w:rsidR="00DE5FB2" w:rsidRPr="00D73E22" w:rsidRDefault="00DE5FB2" w:rsidP="002E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39B6" w:rsidRPr="00D73E22" w:rsidRDefault="00BE39B6" w:rsidP="00BE39B6">
      <w:pPr>
        <w:pStyle w:val="Default"/>
        <w:shd w:val="clear" w:color="auto" w:fill="FFFFFF" w:themeFill="background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73E22">
        <w:rPr>
          <w:color w:val="000000" w:themeColor="text1"/>
          <w:sz w:val="28"/>
          <w:szCs w:val="28"/>
        </w:rPr>
        <w:t xml:space="preserve">         </w:t>
      </w:r>
      <w:r w:rsidR="00C779BB" w:rsidRPr="00D73E22">
        <w:rPr>
          <w:color w:val="000000" w:themeColor="text1"/>
          <w:sz w:val="28"/>
          <w:szCs w:val="28"/>
        </w:rPr>
        <w:t>Активизация</w:t>
      </w:r>
      <w:r w:rsidR="00873B56" w:rsidRPr="00D73E22">
        <w:rPr>
          <w:color w:val="000000" w:themeColor="text1"/>
          <w:sz w:val="28"/>
          <w:szCs w:val="28"/>
        </w:rPr>
        <w:t xml:space="preserve"> </w:t>
      </w:r>
      <w:r w:rsidR="00E0521A" w:rsidRPr="00D73E22">
        <w:rPr>
          <w:color w:val="000000" w:themeColor="text1"/>
          <w:sz w:val="28"/>
          <w:szCs w:val="28"/>
        </w:rPr>
        <w:t>познавательной</w:t>
      </w:r>
      <w:r w:rsidR="00C779BB" w:rsidRPr="00D73E22">
        <w:rPr>
          <w:color w:val="000000" w:themeColor="text1"/>
          <w:sz w:val="28"/>
          <w:szCs w:val="28"/>
        </w:rPr>
        <w:t xml:space="preserve"> </w:t>
      </w:r>
      <w:r w:rsidR="00873B56" w:rsidRPr="00D73E22">
        <w:rPr>
          <w:color w:val="000000" w:themeColor="text1"/>
          <w:sz w:val="28"/>
          <w:szCs w:val="28"/>
        </w:rPr>
        <w:t>деятельности учащихся  на уроках остае</w:t>
      </w:r>
      <w:r w:rsidR="00873B56" w:rsidRPr="00D73E22">
        <w:rPr>
          <w:color w:val="000000" w:themeColor="text1"/>
          <w:sz w:val="28"/>
          <w:szCs w:val="28"/>
        </w:rPr>
        <w:t>т</w:t>
      </w:r>
      <w:r w:rsidR="00873B56" w:rsidRPr="00D73E22">
        <w:rPr>
          <w:color w:val="000000" w:themeColor="text1"/>
          <w:sz w:val="28"/>
          <w:szCs w:val="28"/>
        </w:rPr>
        <w:t>ся одной из актуальных задач современного педагога. Ее значение состоит в том, что учение должно быть не только направлено на восприятие учебного материала, но  и  на  формирование отношения учащегося к самой деятельн</w:t>
      </w:r>
      <w:r w:rsidR="00873B56" w:rsidRPr="00D73E22">
        <w:rPr>
          <w:color w:val="000000" w:themeColor="text1"/>
          <w:sz w:val="28"/>
          <w:szCs w:val="28"/>
        </w:rPr>
        <w:t>о</w:t>
      </w:r>
      <w:r w:rsidR="00873B56" w:rsidRPr="00D73E22">
        <w:rPr>
          <w:color w:val="000000" w:themeColor="text1"/>
          <w:sz w:val="28"/>
          <w:szCs w:val="28"/>
        </w:rPr>
        <w:t>сти, так как преобразующей характер деятельности всегда связан с активностью субъекта.</w:t>
      </w:r>
      <w:r w:rsidRPr="00D73E22">
        <w:rPr>
          <w:color w:val="000000" w:themeColor="text1"/>
          <w:sz w:val="28"/>
          <w:szCs w:val="28"/>
          <w:shd w:val="clear" w:color="auto" w:fill="FFFFFF"/>
        </w:rPr>
        <w:t xml:space="preserve">          </w:t>
      </w:r>
    </w:p>
    <w:p w:rsidR="00BE39B6" w:rsidRPr="00D73E22" w:rsidRDefault="00BE39B6" w:rsidP="00BE39B6">
      <w:pPr>
        <w:pStyle w:val="Default"/>
        <w:shd w:val="clear" w:color="auto" w:fill="FFFFFF" w:themeFill="background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73E22">
        <w:rPr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C779BB" w:rsidRPr="00D73E22">
        <w:rPr>
          <w:color w:val="000000" w:themeColor="text1"/>
          <w:sz w:val="28"/>
          <w:szCs w:val="28"/>
        </w:rPr>
        <w:t>Анализ литературы  и собственный педагогический опыт позволяют сказать</w:t>
      </w:r>
      <w:r w:rsidRPr="00D73E22">
        <w:rPr>
          <w:color w:val="000000" w:themeColor="text1"/>
          <w:sz w:val="28"/>
          <w:szCs w:val="28"/>
        </w:rPr>
        <w:t>, что процессы обучения экономическим дисциплинам, как и многим другим дисциплинам и предметам только тогда развивают личность, если они пропускаются через призму сознания учащегося и воплощаются в акти</w:t>
      </w:r>
      <w:r w:rsidRPr="00D73E22">
        <w:rPr>
          <w:color w:val="000000" w:themeColor="text1"/>
          <w:sz w:val="28"/>
          <w:szCs w:val="28"/>
        </w:rPr>
        <w:t>в</w:t>
      </w:r>
      <w:r w:rsidRPr="00D73E22">
        <w:rPr>
          <w:color w:val="000000" w:themeColor="text1"/>
          <w:sz w:val="28"/>
          <w:szCs w:val="28"/>
        </w:rPr>
        <w:t>ных формах</w:t>
      </w:r>
      <w:r w:rsidR="00D73E22">
        <w:rPr>
          <w:color w:val="000000" w:themeColor="text1"/>
          <w:sz w:val="28"/>
          <w:szCs w:val="28"/>
        </w:rPr>
        <w:t>.</w:t>
      </w:r>
    </w:p>
    <w:p w:rsidR="00BE39B6" w:rsidRPr="00D73E22" w:rsidRDefault="00C779BB" w:rsidP="00BE39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proofErr w:type="gramStart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BE39B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ачастую на учебных занятиях возникают следующие прот</w:t>
      </w:r>
      <w:r w:rsidR="00BE39B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E39B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воречия: </w:t>
      </w:r>
    </w:p>
    <w:p w:rsidR="00BE39B6" w:rsidRPr="00D73E22" w:rsidRDefault="00BE39B6" w:rsidP="00BE39B6">
      <w:pPr>
        <w:pStyle w:val="Default"/>
        <w:shd w:val="clear" w:color="auto" w:fill="FFFFFF" w:themeFill="background1"/>
        <w:ind w:left="284" w:hanging="284"/>
        <w:jc w:val="both"/>
        <w:rPr>
          <w:color w:val="000000" w:themeColor="text1"/>
          <w:sz w:val="28"/>
          <w:szCs w:val="28"/>
        </w:rPr>
      </w:pPr>
      <w:r w:rsidRPr="00D73E22">
        <w:rPr>
          <w:color w:val="000000" w:themeColor="text1"/>
          <w:sz w:val="28"/>
          <w:szCs w:val="28"/>
        </w:rPr>
        <w:t xml:space="preserve">- </w:t>
      </w:r>
      <w:r w:rsidR="00C779BB" w:rsidRPr="00D73E22">
        <w:rPr>
          <w:color w:val="000000" w:themeColor="text1"/>
          <w:sz w:val="28"/>
          <w:szCs w:val="28"/>
        </w:rPr>
        <w:t xml:space="preserve">  </w:t>
      </w:r>
      <w:r w:rsidRPr="00D73E22">
        <w:rPr>
          <w:color w:val="000000" w:themeColor="text1"/>
          <w:sz w:val="28"/>
          <w:szCs w:val="28"/>
        </w:rPr>
        <w:t xml:space="preserve">между наличием определённых возможностей использования </w:t>
      </w:r>
      <w:r w:rsidR="0056303D" w:rsidRPr="00D73E22">
        <w:rPr>
          <w:color w:val="000000" w:themeColor="text1"/>
          <w:sz w:val="28"/>
          <w:szCs w:val="28"/>
          <w:shd w:val="clear" w:color="auto" w:fill="FFFFFF"/>
        </w:rPr>
        <w:t xml:space="preserve">активных методов обучения </w:t>
      </w:r>
      <w:r w:rsidRPr="00D73E22">
        <w:rPr>
          <w:color w:val="000000" w:themeColor="text1"/>
          <w:sz w:val="28"/>
          <w:szCs w:val="28"/>
        </w:rPr>
        <w:t>и недоста</w:t>
      </w:r>
      <w:r w:rsidR="00D73E22">
        <w:rPr>
          <w:color w:val="000000" w:themeColor="text1"/>
          <w:sz w:val="28"/>
          <w:szCs w:val="28"/>
        </w:rPr>
        <w:t>точной разработанностью их</w:t>
      </w:r>
      <w:r w:rsidRPr="00D73E22">
        <w:rPr>
          <w:color w:val="000000" w:themeColor="text1"/>
          <w:sz w:val="28"/>
          <w:szCs w:val="28"/>
        </w:rPr>
        <w:t xml:space="preserve"> содержания и способа подачи учебного материала; </w:t>
      </w:r>
    </w:p>
    <w:p w:rsidR="00BE39B6" w:rsidRPr="00D73E22" w:rsidRDefault="00BE39B6" w:rsidP="00BE39B6">
      <w:pPr>
        <w:pStyle w:val="Default"/>
        <w:shd w:val="clear" w:color="auto" w:fill="FFFFFF" w:themeFill="background1"/>
        <w:ind w:left="284" w:hanging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73E22">
        <w:rPr>
          <w:color w:val="000000" w:themeColor="text1"/>
          <w:sz w:val="28"/>
          <w:szCs w:val="28"/>
        </w:rPr>
        <w:t xml:space="preserve">- </w:t>
      </w:r>
      <w:r w:rsidR="00C779BB" w:rsidRPr="00D73E22">
        <w:rPr>
          <w:color w:val="000000" w:themeColor="text1"/>
          <w:sz w:val="28"/>
          <w:szCs w:val="28"/>
        </w:rPr>
        <w:t xml:space="preserve">  </w:t>
      </w:r>
      <w:r w:rsidRPr="00D73E22">
        <w:rPr>
          <w:color w:val="000000" w:themeColor="text1"/>
          <w:sz w:val="28"/>
          <w:szCs w:val="28"/>
        </w:rPr>
        <w:t xml:space="preserve">между использованием </w:t>
      </w:r>
      <w:r w:rsidR="0056303D" w:rsidRPr="00D73E22">
        <w:rPr>
          <w:color w:val="000000" w:themeColor="text1"/>
          <w:sz w:val="28"/>
          <w:szCs w:val="28"/>
          <w:shd w:val="clear" w:color="auto" w:fill="FFFFFF"/>
        </w:rPr>
        <w:t>активных методов обучения</w:t>
      </w:r>
      <w:r w:rsidR="0056303D" w:rsidRPr="00D73E22">
        <w:rPr>
          <w:color w:val="000000" w:themeColor="text1"/>
          <w:sz w:val="28"/>
          <w:szCs w:val="28"/>
        </w:rPr>
        <w:t xml:space="preserve"> </w:t>
      </w:r>
      <w:r w:rsidRPr="00D73E22">
        <w:rPr>
          <w:color w:val="000000" w:themeColor="text1"/>
          <w:sz w:val="28"/>
          <w:szCs w:val="28"/>
        </w:rPr>
        <w:t xml:space="preserve">и </w:t>
      </w:r>
      <w:r w:rsidRPr="00D73E22">
        <w:rPr>
          <w:color w:val="000000" w:themeColor="text1"/>
          <w:sz w:val="28"/>
          <w:szCs w:val="28"/>
          <w:shd w:val="clear" w:color="auto" w:fill="FFFFFF"/>
        </w:rPr>
        <w:t>проявлением инт</w:t>
      </w:r>
      <w:r w:rsidRPr="00D73E22">
        <w:rPr>
          <w:color w:val="000000" w:themeColor="text1"/>
          <w:sz w:val="28"/>
          <w:szCs w:val="28"/>
          <w:shd w:val="clear" w:color="auto" w:fill="FFFFFF"/>
        </w:rPr>
        <w:t>е</w:t>
      </w:r>
      <w:r w:rsidRPr="00D73E22">
        <w:rPr>
          <w:color w:val="000000" w:themeColor="text1"/>
          <w:sz w:val="28"/>
          <w:szCs w:val="28"/>
          <w:shd w:val="clear" w:color="auto" w:fill="FFFFFF"/>
        </w:rPr>
        <w:t>реса учащихся лишь в определенных ситуациях.</w:t>
      </w:r>
    </w:p>
    <w:p w:rsidR="00873B56" w:rsidRPr="00D73E22" w:rsidRDefault="00BE39B6" w:rsidP="00BE39B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Цель исследования</w:t>
      </w:r>
      <w:r w:rsidR="00873B5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: проверить  эффективность процесса обучения п</w:t>
      </w:r>
      <w:r w:rsidR="00873B5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73B5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средствам использова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на учебных занятиях экономики 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активных методов обучения.</w:t>
      </w:r>
    </w:p>
    <w:p w:rsidR="00873B56" w:rsidRPr="00D73E22" w:rsidRDefault="00873B56" w:rsidP="00BE39B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Чтобы достичь поставленной цели, необходимо выполнить следующие задачи:</w:t>
      </w:r>
    </w:p>
    <w:p w:rsidR="00873B56" w:rsidRPr="00D73E22" w:rsidRDefault="00873B56" w:rsidP="00BE39B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E39B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на основе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активных методов обучения</w:t>
      </w:r>
      <w:r w:rsidR="00BE39B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систему заданий, необходимых для</w:t>
      </w:r>
      <w:r w:rsidR="00BE39B6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активизации деятельности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учащихся по учебному предм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ту «Основы экономики»;</w:t>
      </w:r>
    </w:p>
    <w:p w:rsidR="00873B56" w:rsidRPr="00D73E22" w:rsidRDefault="00873B56" w:rsidP="00BE39B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проверить эффективность использования 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активных методов обучения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на результативность достижений учащихся  по учебному  предмету «Основы экономики».</w:t>
      </w:r>
    </w:p>
    <w:p w:rsidR="0056303D" w:rsidRPr="00D73E22" w:rsidRDefault="0056303D" w:rsidP="00BE39B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Активный метод – это форма взаимодействия учащихся и учителя, </w:t>
      </w:r>
      <w:proofErr w:type="gramStart"/>
      <w:r w:rsidRPr="00D73E22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 которой учитель и учащиеся взаимодействуют друг с другом в ходе урока и учащиеся здесь не пассивные слушатели, а активные участники урока. Если в пассивном уроке основным действующим лицом и менеджером урока был учитель, то здесь учитель и учащиеся находятся на равных правах. Если па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сивный метод предполагает авторитарный стиль взаимодействия, то акти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ные методы обучения предполагают демократический стиль</w:t>
      </w:r>
      <w:r w:rsidR="00D73E22"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 [2,</w:t>
      </w:r>
      <w:r w:rsidR="00D73E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3E22" w:rsidRPr="00D73E22">
        <w:rPr>
          <w:rFonts w:ascii="Times New Roman" w:hAnsi="Times New Roman" w:cs="Times New Roman"/>
          <w:color w:val="000000"/>
          <w:sz w:val="28"/>
          <w:szCs w:val="28"/>
        </w:rPr>
        <w:t>с.10]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5FB2" w:rsidRPr="00D73E22" w:rsidRDefault="00DE5FB2" w:rsidP="002E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своей рабо</w:t>
      </w:r>
      <w:r w:rsidR="00E0521A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те я так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использую 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активные методы обучения</w:t>
      </w:r>
      <w:r w:rsidR="0056303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ше</w:t>
      </w:r>
      <w:r w:rsidR="00D73E22"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повсе</w:t>
      </w:r>
      <w:r w:rsidR="00E0521A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дневных задач в ходе учебной деятельности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5FB2" w:rsidRPr="00D73E22" w:rsidRDefault="00E0521A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нового м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атериал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час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начинаю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 проблемных вопр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сов.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 начинаю изучение новой темы с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проблем 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экономической реальн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стране 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формулирую вопросы, которые учащиеся, наверняка, задают себе сами. Например: </w:t>
      </w:r>
      <w:r w:rsidR="00BB37A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чего в нашей стране проводили деноминацию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37A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в стране такие высокие цены на некоторые виды товаров?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37A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 постоянно дорожает автомобильное топливо?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37A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Зачем нужен нало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 на дороги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47851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 помнить, что при изучении нового материала учащиеся не могут сосредоточить свое внимание более чем на </w:t>
      </w:r>
      <w:r w:rsidR="00E0521A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15-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 мин. Так, через ка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дые четверть часа це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лесообразно разнообразить урок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пословицей, цитатой, афоризмом, логической задачкой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экономического содержан</w:t>
      </w:r>
      <w:r w:rsidR="00E4785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[5, с.27].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афоризмы и цитаты по теме «Оплата труда»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E5FB2" w:rsidRPr="00D73E22" w:rsidRDefault="00DE5FB2" w:rsidP="002E137E">
      <w:pPr>
        <w:numPr>
          <w:ilvl w:val="0"/>
          <w:numId w:val="6"/>
        </w:numPr>
        <w:spacing w:after="0" w:line="240" w:lineRule="auto"/>
        <w:ind w:hanging="7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зарплата по пятницам, то можно и семь пятниц на неделе. </w:t>
      </w:r>
    </w:p>
    <w:p w:rsidR="00DE5FB2" w:rsidRPr="00D73E22" w:rsidRDefault="00DE5FB2" w:rsidP="002E137E">
      <w:pPr>
        <w:numPr>
          <w:ilvl w:val="0"/>
          <w:numId w:val="6"/>
        </w:numPr>
        <w:spacing w:after="0" w:line="240" w:lineRule="auto"/>
        <w:ind w:hanging="7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Даже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</w:t>
      </w:r>
      <w:proofErr w:type="gram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суеверный не откажется от тринадцатой зарплаты.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рамках темы «Кредитно-денежная система» можно привести такие цитаты и афоризмы:</w:t>
      </w:r>
    </w:p>
    <w:p w:rsidR="00DE5FB2" w:rsidRPr="00D73E22" w:rsidRDefault="00DE5FB2" w:rsidP="002E137E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Деньги  для людей умных людей составляют средства, для глу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цов – цель (А. </w:t>
      </w:r>
      <w:proofErr w:type="spell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Декурсель</w:t>
      </w:r>
      <w:proofErr w:type="spell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  </w:t>
      </w:r>
    </w:p>
    <w:p w:rsidR="00DE5FB2" w:rsidRPr="00D73E22" w:rsidRDefault="00DE5FB2" w:rsidP="002E137E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Всем известно, что за деньги мо</w:t>
      </w:r>
      <w:r w:rsidR="00E0521A"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жно купить туфли, но не счастье; еду, но не аппетит;</w:t>
      </w:r>
      <w:r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0521A"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лекарство, но не здоровье; слуг, но не друзей;</w:t>
      </w:r>
      <w:r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</w:t>
      </w:r>
      <w:r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</w:t>
      </w:r>
      <w:r w:rsidR="00E0521A"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влечение, но не радость;</w:t>
      </w:r>
      <w:r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учителей, но не ум (Сократ)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End"/>
    </w:p>
    <w:p w:rsidR="00DE5FB2" w:rsidRPr="00D73E22" w:rsidRDefault="005F5A34" w:rsidP="002E137E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79.35pt;margin-top:6.65pt;width:203.35pt;height:152.85pt;z-index:251679744;mso-position-horizontal-relative:text;mso-position-vertical-relative:text" filled="t" fillcolor="white [3212]" stroked="t" strokecolor="#365f91 [2404]" strokeweight="3pt">
            <v:stroke linestyle="thinThin"/>
            <v:imagedata r:id="rId10" o:title=""/>
            <w10:wrap type="square"/>
          </v:shape>
          <o:OLEObject Type="Embed" ProgID="PowerPoint.Slide.12" ShapeID="_x0000_s1029" DrawAspect="Content" ObjectID="_1620823834" r:id="rId11"/>
        </w:pic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деньги можно купить очар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вательного пса, но никакие деньги не заставят его радостно вилять хвостом (</w:t>
      </w:r>
      <w:proofErr w:type="spellStart"/>
      <w:r w:rsidR="00DE5FB2"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У.Билингс</w:t>
      </w:r>
      <w:proofErr w:type="spellEnd"/>
      <w:r w:rsidR="00DE5FB2" w:rsidRPr="00D73E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</w:t>
      </w:r>
    </w:p>
    <w:p w:rsidR="00D6537E" w:rsidRPr="00D73E22" w:rsidRDefault="00D6537E" w:rsidP="002E137E">
      <w:pPr>
        <w:keepNext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6537E" w:rsidRPr="00D73E22" w:rsidRDefault="00DE5FB2" w:rsidP="002E137E">
      <w:pPr>
        <w:keepNext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я знакомлю учащихся с би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графией известных людей и</w:t>
      </w:r>
      <w:r w:rsidR="00B276B6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историей их успеха (</w:t>
      </w:r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B276B6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.Рокфеллер, </w:t>
      </w:r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И.Зингер, У.Боинг, Г.Форд</w:t>
      </w:r>
      <w:r w:rsidR="00E0521A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0521A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E0521A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B276B6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276B6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Джобс</w:t>
      </w:r>
      <w:r w:rsidR="00E0521A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Б.</w:t>
      </w:r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Гейтс</w:t>
      </w:r>
      <w:r w:rsidR="00B276B6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Также знако</w:t>
      </w:r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FD2B0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лю 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 цитатами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При этом важно не пр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 процитировать известные выражения, а обсудить с учащимися смысл каждой фразы. Учащиеся должны четко пон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мать, почему то или иное высказывание было произнесено в рамках опред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B37A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ленной темы. </w:t>
      </w:r>
    </w:p>
    <w:p w:rsidR="00E0521A" w:rsidRPr="00D73E22" w:rsidRDefault="00E0521A" w:rsidP="00E0521A">
      <w:pPr>
        <w:keepNext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помощью этого решаются воспитательные задачи, так как учащиеся начинают понимать, что больших успехов в жизни эти люди добились благ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даря мудрости, благоразумию, глубокому пониманию общечеловеческих ценностей и желанию сделать мир лучше. </w:t>
      </w:r>
    </w:p>
    <w:p w:rsidR="00D6537E" w:rsidRPr="00D73E22" w:rsidRDefault="00D6537E" w:rsidP="00E0521A">
      <w:pPr>
        <w:pStyle w:val="a6"/>
        <w:spacing w:after="0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DE5FB2" w:rsidRPr="00D73E22" w:rsidRDefault="00DE5FB2" w:rsidP="002E137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уроках экономики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использовать деловые игры, кейсы, пр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екты и т.д. Однако применение таких методов требует больших временных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затрат как в процессе подготовки к занятию, так и на самом занятии. Для э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фективного разрешения представленной проблемы в процессе преподавания экономики я использую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блиц-игры</w:t>
      </w:r>
      <w:proofErr w:type="gram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14B7D" w:rsidRPr="00D73E22" w:rsidRDefault="00DE5FB2" w:rsidP="002E137E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Блиц-игры</w:t>
      </w:r>
      <w:proofErr w:type="gramEnd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педагогике – это кратковременные игровые взаимоде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ствия в процессе обучения, направленные на проверку или закрепление зн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ний.  Наряду с деловыми играми, блиц-игры способствуют развитию комм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никабельности, целеустремленности, познавательной и интеллектуальной а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тивности </w:t>
      </w:r>
      <w:proofErr w:type="gramStart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  </w:t>
      </w:r>
      <w:r w:rsidR="00B14B7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небольших </w:t>
      </w:r>
      <w:proofErr w:type="gramStart"/>
      <w:r w:rsidR="00B14B7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блиц-игр</w:t>
      </w:r>
      <w:proofErr w:type="gramEnd"/>
      <w:r w:rsidR="00B14B7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</w:t>
      </w:r>
      <w:r w:rsidR="00B14B7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14B7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се обучения, как показывает практика, снимает нервную нагрузку учащихся, дает возможность менять формы их деятельности, переключать внимание на узловые во</w:t>
      </w:r>
      <w:r w:rsidR="00AF1405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просы темы занятий [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3, с.84</w:t>
      </w:r>
      <w:r w:rsidR="00AF1405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B14B7D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7914" w:rsidRPr="00D73E22" w:rsidRDefault="00DE5FB2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Достоинство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</w:t>
      </w:r>
      <w:proofErr w:type="gram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том, что их результативно можно использовать на разных этапах учебного занятия: в начале, в ходе изложения нового мат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риала, при закреплении знаний.  </w:t>
      </w:r>
      <w:r w:rsidR="00B14B7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м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ожно объединить разные виды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</w:t>
      </w:r>
      <w:proofErr w:type="gram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тогда получится целая экономическая викторина на весь урок</w:t>
      </w:r>
      <w:r w:rsidR="00B14B7D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4648A" w:rsidRPr="00D73E22" w:rsidRDefault="00A4648A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20AA" w:rsidRPr="00D73E22" w:rsidRDefault="003720AA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D73E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Блиц-игры</w:t>
      </w:r>
      <w:proofErr w:type="gramEnd"/>
      <w:r w:rsidRPr="00D73E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, проводимые д</w:t>
      </w:r>
      <w:r w:rsidR="004A6D12" w:rsidRPr="00D73E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ля в</w:t>
      </w:r>
      <w:r w:rsidRPr="00D73E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</w:t>
      </w:r>
      <w:r w:rsidR="004A6D12" w:rsidRPr="00D73E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едения в тему занятия</w:t>
      </w: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FC295F" w:rsidRPr="00D73E22" w:rsidRDefault="003720AA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</w:t>
      </w:r>
      <w:r w:rsidR="004A6D1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лиц-игра</w:t>
      </w:r>
      <w:r w:rsidR="00C57914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«Собери тему»</w:t>
      </w:r>
      <w:r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A6D1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чащимся выдается некоторое количество небольших листков, на каждом из которых изображена какая-либо буква. Расположив листы в определенном порядке, можно узнать формулировку темы занятия.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32509" w:rsidRPr="00D73E22" w:rsidRDefault="00132509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Блиц-игра «Перестановка букв».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Учащиеся должны состави</w:t>
      </w:r>
      <w:r w:rsidR="008F2AFF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слово (экономический термин), связанное с темой данного занятия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разных слов путем перестановки букв:</w:t>
      </w:r>
    </w:p>
    <w:p w:rsidR="00132509" w:rsidRPr="00D73E22" w:rsidRDefault="00132509" w:rsidP="008F2AF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Парта. Лаз (зарплата);</w:t>
      </w:r>
    </w:p>
    <w:p w:rsidR="00132509" w:rsidRPr="00D73E22" w:rsidRDefault="00132509" w:rsidP="008F2AF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Лак. Мера (реклама).</w:t>
      </w:r>
    </w:p>
    <w:p w:rsidR="00132509" w:rsidRPr="00D73E22" w:rsidRDefault="00132509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Блиц-игра «Перестановка слогов».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Учащиеся должны из слогов с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ставить слова (экономические термины):</w:t>
      </w:r>
    </w:p>
    <w:p w:rsidR="00132509" w:rsidRPr="00D73E22" w:rsidRDefault="00132509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Слоги: КРЕ, ВА, ДЕНД, ГА, ВЕК, ОБ, ТИ, СЕЛЬ, ЛИ, ЦИЯ, ВИ,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proofErr w:type="gram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ЗА, ДИТ, ДИ</w:t>
      </w:r>
    </w:p>
    <w:p w:rsidR="00132509" w:rsidRPr="00D73E22" w:rsidRDefault="008F2AFF" w:rsidP="008F2AF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132509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32509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="00132509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лова: Кредит, дивиденд, вексель, облигация, приватизация</w:t>
      </w:r>
      <w:r w:rsidR="003720AA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F2AFF" w:rsidRPr="00D73E22" w:rsidRDefault="008F2AFF" w:rsidP="002E137E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2AFF" w:rsidRPr="00D73E22" w:rsidRDefault="008F2AFF" w:rsidP="002E137E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95F" w:rsidRPr="00D73E22" w:rsidRDefault="005F5A34" w:rsidP="00A4648A">
      <w:pPr>
        <w:keepNext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030" type="#_x0000_t75" style="position:absolute;left:0;text-align:left;margin-left:-1.9pt;margin-top:2.3pt;width:210.05pt;height:157.75pt;z-index:251681792;mso-position-horizontal-relative:text;mso-position-vertical-relative:text" stroked="t" strokecolor="#365f91 [2404]" strokeweight="3pt">
            <v:stroke linestyle="thinThin"/>
            <v:imagedata r:id="rId12" o:title=""/>
            <w10:wrap type="square"/>
          </v:shape>
          <o:OLEObject Type="Embed" ProgID="PowerPoint.Slide.12" ShapeID="_x0000_s1030" DrawAspect="Content" ObjectID="_1620823835" r:id="rId13"/>
        </w:pic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на данном этапе урока м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жет использоваться </w:t>
      </w:r>
      <w:r w:rsidR="004A6D1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</w:t>
      </w:r>
      <w:r w:rsidR="00D6537E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лиц-игра «Ребусы и загадки»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Учащимся предлагают отг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загадку по теме занятия (например, </w:t>
      </w:r>
      <w:r w:rsidR="004A6D1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беда почти как война, может быть скрытой, а может открытой (безработ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ца)</w:t>
      </w:r>
      <w:r w:rsidR="004A6D1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учащимся </w:t>
      </w:r>
      <w:r w:rsidR="004A6D1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демонстрируется р</w:t>
      </w:r>
      <w:r w:rsidR="004A6D1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A6D1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бус, в котором зашифровано ключевое слово занятия.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пед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гог должен иметь в виду, что прежде чем прист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пить к работе с реб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сами, необходимо 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объяс</w:t>
      </w:r>
      <w:r w:rsidR="008F2AFF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нить уча</w:t>
      </w:r>
      <w:r w:rsidR="00D6537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щимся правила их разгадывания. 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</w:t>
      </w:r>
      <w:proofErr w:type="gramStart"/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блиц-игры</w:t>
      </w:r>
      <w:proofErr w:type="gramEnd"/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собствуют развитию творческих способностей и смека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4A6D1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ки.</w:t>
      </w:r>
      <w:r w:rsidR="00FC295F"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720AA" w:rsidRPr="00D73E22" w:rsidRDefault="003720AA" w:rsidP="002E137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537E" w:rsidRPr="00D73E22" w:rsidRDefault="004A6D12" w:rsidP="002E137E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D73E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Блиц-игры</w:t>
      </w:r>
      <w:proofErr w:type="gramEnd"/>
      <w:r w:rsidRPr="00D73E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, проводимые </w:t>
      </w:r>
      <w:r w:rsidR="003720AA" w:rsidRPr="00D73E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этапе изучения нового материала</w:t>
      </w:r>
      <w:r w:rsidR="003720AA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Блиц-игра «Хорошо и плохо».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Учащимся предлагается какое-либо спорное суждение, после чего они по очереди называют положительную и отрицательную сторону данного объекта, явления, события.  Это позволяет посмотреть на проблему с различных точек зрения, оценить все положител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ные и отрицательные стороны объекта, явления, события.  </w:t>
      </w:r>
    </w:p>
    <w:p w:rsidR="00DE5FB2" w:rsidRPr="00D73E22" w:rsidRDefault="00DE5FB2" w:rsidP="008F2AFF">
      <w:pPr>
        <w:pStyle w:val="a3"/>
        <w:numPr>
          <w:ilvl w:val="0"/>
          <w:numId w:val="25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«Конкуренция – это хорошо, т. к. …   Конкуренция – это плохо, т. к. …».</w:t>
      </w:r>
    </w:p>
    <w:p w:rsidR="00DE5FB2" w:rsidRPr="00D73E22" w:rsidRDefault="00DE5FB2" w:rsidP="008F2AFF">
      <w:pPr>
        <w:pStyle w:val="a3"/>
        <w:numPr>
          <w:ilvl w:val="0"/>
          <w:numId w:val="25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«Моральный износ основных средств – это хорошо, т. к. …; … – это плохо, т. к. …».  </w:t>
      </w:r>
    </w:p>
    <w:p w:rsidR="00DE5FB2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Блиц-игра «Да или </w:t>
      </w:r>
      <w:r w:rsidR="00DE5FB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нет»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Учащимся предлагаются какие-либо сужд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ния, ответить на которые можно только да, если оно верное или нет – если суждение неправильное. </w:t>
      </w:r>
    </w:p>
    <w:p w:rsidR="00DE5FB2" w:rsidRPr="00D73E22" w:rsidRDefault="00DE5FB2" w:rsidP="008F2AFF">
      <w:pPr>
        <w:pStyle w:val="a3"/>
        <w:numPr>
          <w:ilvl w:val="0"/>
          <w:numId w:val="26"/>
        </w:numPr>
        <w:shd w:val="clear" w:color="auto" w:fill="FFFFFF" w:themeFill="background1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Ценность вещей уменьшается при их изобилии. (</w:t>
      </w:r>
      <w:r w:rsidRPr="00D73E22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Да) </w:t>
      </w:r>
    </w:p>
    <w:p w:rsidR="00DE5FB2" w:rsidRPr="00D73E22" w:rsidRDefault="00DE5FB2" w:rsidP="008F2AFF">
      <w:pPr>
        <w:pStyle w:val="a3"/>
        <w:numPr>
          <w:ilvl w:val="0"/>
          <w:numId w:val="26"/>
        </w:numPr>
        <w:shd w:val="clear" w:color="auto" w:fill="FFFFFF" w:themeFill="background1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Потребности человека ограничены. (</w:t>
      </w:r>
      <w:r w:rsidRPr="00D73E22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Нет) </w:t>
      </w:r>
    </w:p>
    <w:p w:rsidR="00A10AAE" w:rsidRPr="00D73E22" w:rsidRDefault="00A10AAE" w:rsidP="002E137E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20AA" w:rsidRPr="00D73E22" w:rsidRDefault="003720AA" w:rsidP="002E137E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D73E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Блиц-игры</w:t>
      </w:r>
      <w:proofErr w:type="gramEnd"/>
      <w:r w:rsidRPr="00D73E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проводимые для закрепления, проверки или повторения изученного материала.</w:t>
      </w:r>
    </w:p>
    <w:p w:rsidR="005D48A1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0AAE" w:rsidRPr="00D73E22" w:rsidRDefault="005F5A34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3" type="#_x0000_t75" style="position:absolute;left:0;text-align:left;margin-left:311.7pt;margin-top:4.3pt;width:172.5pt;height:129.75pt;z-index:251686912;mso-position-horizontal-relative:text;mso-position-vertical-relative:text" stroked="t" strokecolor="#365f91 [2404]" strokeweight="3pt">
            <v:stroke linestyle="thinThin"/>
            <v:imagedata r:id="rId14" o:title=""/>
            <w10:wrap type="square"/>
          </v:shape>
          <o:OLEObject Type="Embed" ProgID="PowerPoint.Slide.12" ShapeID="_x0000_s1033" DrawAspect="Content" ObjectID="_1620823836" r:id="rId15"/>
        </w:pict>
      </w:r>
      <w:r w:rsidR="00A10AAE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Блиц-игра «Антонимы». 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Учащимся нео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ходимо подобрать антоним экономическому те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мину.</w:t>
      </w:r>
      <w:r w:rsidR="00A10AAE"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D48A1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Блиц-игра «Вставьте слово».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Учащимся выдаются карточки с текстом, в которых необх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димо вставить пропущенные ключевые слова или словосочетания.  </w:t>
      </w:r>
    </w:p>
    <w:p w:rsidR="005D48A1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Предприятие – это самостоятельная …, осуществляющая свою деятельность … и подч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няющаяся … (хозяйственная единица, на территории какого-либо госуда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ства, законам данного государства).  </w:t>
      </w:r>
    </w:p>
    <w:p w:rsidR="005D48A1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5FB2" w:rsidRPr="00D73E22" w:rsidRDefault="005F5A34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34" type="#_x0000_t75" style="position:absolute;left:0;text-align:left;margin-left:-24.9pt;margin-top:5.15pt;width:194.25pt;height:166.55pt;z-index:251688960;mso-position-horizontal-relative:text;mso-position-vertical-relative:text" stroked="t" strokecolor="#1f497d [3215]" strokeweight="3pt">
            <v:stroke linestyle="thinThin"/>
            <v:imagedata r:id="rId16" o:title=""/>
            <w10:wrap type="square"/>
          </v:shape>
          <o:OLEObject Type="Embed" ProgID="PowerPoint.Slide.12" ShapeID="_x0000_s1034" DrawAspect="Content" ObjectID="_1620823837" r:id="rId17"/>
        </w:pict>
      </w:r>
      <w:r w:rsidR="008F2AFF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A10AAE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Блиц-игра </w:t>
      </w:r>
      <w:r w:rsidR="00DE5FB2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«Терминологическая ра</w:t>
      </w:r>
      <w:r w:rsidR="00DE5FB2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DE5FB2"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минка».</w:t>
      </w:r>
      <w:r w:rsidR="00DE5FB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по очереди произносят экономические термины, начинающиеся на п</w:t>
      </w:r>
      <w:r w:rsidR="00DE5FB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E5FB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следнюю букву предыдущего слова. Назыв</w:t>
      </w:r>
      <w:r w:rsidR="00DE5FB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E5FB2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ются только существительные в единственном числе. </w:t>
      </w:r>
    </w:p>
    <w:p w:rsidR="00DE5FB2" w:rsidRPr="00D73E22" w:rsidRDefault="008F2AFF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32509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5FB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Блиц-игра «Термины и буквы»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Учащимся необходимо записать наибольшее количество понятий по изученной теме, разд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лу, предмету, начинающихся с определенной буквы.  </w:t>
      </w:r>
    </w:p>
    <w:p w:rsidR="005D48A1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FB2" w:rsidRPr="00D73E22" w:rsidRDefault="00DE5FB2" w:rsidP="002E137E">
      <w:pPr>
        <w:shd w:val="clear" w:color="auto" w:fill="FFFFFF" w:themeFill="background1"/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Блиц-игра «Цепочка слов»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Учащимся необходимо объединить 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щим термином перечисляемые педагогом слова.  </w:t>
      </w:r>
    </w:p>
    <w:p w:rsidR="00DE5FB2" w:rsidRPr="00D73E22" w:rsidRDefault="00DE5FB2" w:rsidP="008F2AFF">
      <w:pPr>
        <w:pStyle w:val="a3"/>
        <w:numPr>
          <w:ilvl w:val="0"/>
          <w:numId w:val="27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основные – оборотные (средства); </w:t>
      </w:r>
    </w:p>
    <w:p w:rsidR="00DE5FB2" w:rsidRPr="00D73E22" w:rsidRDefault="00DE5FB2" w:rsidP="008F2AFF">
      <w:pPr>
        <w:pStyle w:val="a3"/>
        <w:numPr>
          <w:ilvl w:val="0"/>
          <w:numId w:val="27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государственная – договорная – закупочная – оптовая – регулируемая – розничная – свободная – фиксированная (цена).</w:t>
      </w:r>
    </w:p>
    <w:p w:rsidR="00132509" w:rsidRPr="00D73E22" w:rsidRDefault="005F5A34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032" type="#_x0000_t75" style="position:absolute;left:0;text-align:left;margin-left:263.75pt;margin-top:8.8pt;width:208.6pt;height:157.05pt;z-index:251685888;mso-position-horizontal-relative:text;mso-position-vertical-relative:text" filled="t" fillcolor="white [3212]" stroked="t" strokecolor="#1f497d [3215]" strokeweight="3pt">
            <v:stroke linestyle="thinThin"/>
            <v:imagedata r:id="rId18" o:title=""/>
            <w10:wrap type="square"/>
          </v:shape>
          <o:OLEObject Type="Embed" ProgID="PowerPoint.Slide.12" ShapeID="_x0000_s1032" DrawAspect="Content" ObjectID="_1620823838" r:id="rId19"/>
        </w:pict>
      </w:r>
      <w:r w:rsidR="00132509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Блиц-игра «Пословицы».</w:t>
      </w:r>
      <w:r w:rsidR="00132509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</w:t>
      </w:r>
      <w:r w:rsidR="00132509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132509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еся должны закончить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пословицы (кр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A10AAE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латые выражения).</w:t>
      </w:r>
      <w:r w:rsidR="00A10AAE"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D48A1" w:rsidRPr="00D73E22" w:rsidRDefault="005D48A1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Указанные этапы учебного занятия можно менять для использования данн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вида </w:t>
      </w:r>
      <w:proofErr w:type="gramStart"/>
      <w:r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блиц-игр</w:t>
      </w:r>
      <w:proofErr w:type="gramEnd"/>
      <w:r w:rsidRPr="00D73E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Например, блиц-игру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«Ребусы и загадки» можно использовать не только в начале урока, но и для повт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рения изученного материала.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Блиц-игры</w:t>
      </w:r>
      <w:proofErr w:type="gram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«Хорошо и плохо», 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«Да или нет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словицы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использовать на любом этапе у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чебного занятия.</w:t>
      </w:r>
    </w:p>
    <w:p w:rsidR="008F2AFF" w:rsidRPr="00D73E22" w:rsidRDefault="008F2AFF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Кроме </w:t>
      </w:r>
      <w:proofErr w:type="gram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блиц-игр</w:t>
      </w:r>
      <w:proofErr w:type="gramEnd"/>
      <w:r w:rsidR="008F2AFF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уроках экономики я использую проектную де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тельность, метод “круглого стола”, метод </w:t>
      </w:r>
      <w:r w:rsidR="008F2AFF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мозгового штурма</w:t>
      </w:r>
      <w:r w:rsidR="008F2AFF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”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дискуссио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ные методы.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Проектная деятельность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одна из личностно-ориентированных технологий, способ организации самостоятельной деятельности учащихся, направленные на решение задач учебного предмета, интегрирующий в себе групповые методы, рефлексивные, </w:t>
      </w:r>
      <w:proofErr w:type="spellStart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презентативные</w:t>
      </w:r>
      <w:proofErr w:type="spellEnd"/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исследовательские, п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исковые и прочие методики</w:t>
      </w:r>
      <w:r w:rsidR="00E4785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672EC" w:rsidRPr="00D73E22" w:rsidRDefault="00DE5FB2" w:rsidP="002E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Проектная деятельность по экономике может сводиться к написанию и защите бизнес-плана или проведению экономических исследований.  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Для с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 учащимися бизнес плана была разработана рабочая тетрадь «Би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нес-планирование». Учащимся предоставляется возможность самостоятельно выбрать сферу деятельности проектируемого ими предприятия.  В  роли ко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курирующих предприятий (фирм) могут выступать самостоятельно орган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зованные группы учащихся по 4-5 человек. Однако, несмотря на групповую работу над проектом, рабочую тетрадь необходимо заполнить каждому сам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314E4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стоятельно. </w:t>
      </w:r>
    </w:p>
    <w:p w:rsidR="006314E4" w:rsidRPr="00D73E22" w:rsidRDefault="006314E4" w:rsidP="002E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разработки проекта организуется его защита, в процессе которой учащиеся  доказывают конкурентные преимущества своего бизнес-плана.  Оценивание проектов осуществляется с трех позиций: самооценка учащихся, оценка </w:t>
      </w:r>
      <w:proofErr w:type="spellStart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одногруппников</w:t>
      </w:r>
      <w:proofErr w:type="spellEnd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оценка педагога, причем оценка педагога должна иметь больший вес при выведении общего балла.  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Критерии, которые и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пользуются при оценивании бизнес-плана: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ктуальность, реальность и социальная значимость </w:t>
      </w:r>
      <w:proofErr w:type="gramStart"/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бизнес-идеи</w:t>
      </w:r>
      <w:proofErr w:type="gramEnd"/>
      <w:r w:rsidRPr="00D73E2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очность экономических расчетов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зученность состояния дел на рынке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родуманность и грамотность предлагаемых решений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ачество оформления проекта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ачество доклада и презентации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6314E4" w:rsidRPr="00D73E22" w:rsidRDefault="009672EC" w:rsidP="008F2AFF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>тветы на в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опросы преподавателя и группы.</w:t>
      </w:r>
      <w:r w:rsidR="006314E4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F2AFF" w:rsidRPr="00D73E22" w:rsidRDefault="00DE5FB2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Благодаря проведению экономических исследований учащиеся сам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стоятельно формулируют, обосновывают и выражают идеи и представления, а не получают их от преподавателя в готовом виде. </w:t>
      </w:r>
    </w:p>
    <w:p w:rsidR="009672EC" w:rsidRPr="00D73E22" w:rsidRDefault="008F2AFF" w:rsidP="002E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я использую метод экономических исследований. 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Какие пр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имущества имеет метод исследования?  Во-первых, позволяет привлекать б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лее высокие уровни мышления – углублять полученные знания, систематиз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ровать, обобщать, оценивать явления экономической жизни. Во-вторых, ра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9672E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вивает умения и навыки решения проблем.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Примерные темы исследований по экономике:</w:t>
      </w:r>
    </w:p>
    <w:p w:rsidR="00A4648A" w:rsidRPr="00D73E22" w:rsidRDefault="00DE5FB2" w:rsidP="00A4648A">
      <w:pPr>
        <w:pStyle w:val="a3"/>
        <w:numPr>
          <w:ilvl w:val="0"/>
          <w:numId w:val="30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Как прожить на минимальную зарплату. </w:t>
      </w:r>
    </w:p>
    <w:p w:rsidR="00A4648A" w:rsidRPr="00D73E22" w:rsidRDefault="00DE5FB2" w:rsidP="00A4648A">
      <w:pPr>
        <w:pStyle w:val="a3"/>
        <w:numPr>
          <w:ilvl w:val="0"/>
          <w:numId w:val="30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Сколько стоит потребительская корзина.</w:t>
      </w:r>
    </w:p>
    <w:p w:rsidR="00DE5FB2" w:rsidRPr="00D73E22" w:rsidRDefault="00DE5FB2" w:rsidP="00A4648A">
      <w:pPr>
        <w:pStyle w:val="a3"/>
        <w:numPr>
          <w:ilvl w:val="0"/>
          <w:numId w:val="30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Средний размер дохода разных категорий граждан: студенты, пенси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неры, мужчины трудоспособного возраста и т.д. </w:t>
      </w:r>
    </w:p>
    <w:p w:rsidR="009672EC" w:rsidRPr="00D73E22" w:rsidRDefault="00DE5FB2" w:rsidP="00A4648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учащимся </w:t>
      </w:r>
      <w:r w:rsidR="009672E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предлагается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написать сочинение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одну из тем эк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номической направленности:  </w:t>
      </w:r>
    </w:p>
    <w:p w:rsidR="00DE5FB2" w:rsidRPr="00D73E22" w:rsidRDefault="00DE5FB2" w:rsidP="00A4648A">
      <w:pPr>
        <w:pStyle w:val="a3"/>
        <w:numPr>
          <w:ilvl w:val="0"/>
          <w:numId w:val="31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Экономика 2025 года. </w:t>
      </w:r>
    </w:p>
    <w:p w:rsidR="00DE5FB2" w:rsidRPr="00D73E22" w:rsidRDefault="00DE5FB2" w:rsidP="00A4648A">
      <w:pPr>
        <w:pStyle w:val="a3"/>
        <w:numPr>
          <w:ilvl w:val="0"/>
          <w:numId w:val="31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Инвестиции – как залог успеха.  </w:t>
      </w:r>
    </w:p>
    <w:p w:rsidR="00DE5FB2" w:rsidRPr="00D73E22" w:rsidRDefault="00DE5FB2" w:rsidP="00A4648A">
      <w:pPr>
        <w:pStyle w:val="a3"/>
        <w:numPr>
          <w:ilvl w:val="0"/>
          <w:numId w:val="31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Если бы я был очень богатым, во что я бы вкладывал день</w:t>
      </w:r>
      <w:r w:rsidR="00A4648A" w:rsidRPr="00D73E22">
        <w:rPr>
          <w:rFonts w:ascii="Times New Roman" w:hAnsi="Times New Roman"/>
          <w:color w:val="000000" w:themeColor="text1"/>
          <w:sz w:val="28"/>
          <w:szCs w:val="28"/>
        </w:rPr>
        <w:t>ги и т.д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Круглый стол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конференция разнородных участников для непосре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ственного обсуждения определенных проблем. Каждый участник круглого стола высказывает мнение по поводу обсуждаемого вопроса с позиции сп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циалиста конкретной области</w:t>
      </w:r>
      <w:r w:rsidR="00E4785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A4648A" w:rsidRPr="00D73E22" w:rsidRDefault="00DE5FB2" w:rsidP="00A4648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проведения круглого стола по экономике могут быть выделены следующие роли: предприниматель малого бизнеса, предприниматель кру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бизнеса, депутат, экономист,  налогоплательщик, представитель налог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вой службы и т. д. </w:t>
      </w:r>
    </w:p>
    <w:p w:rsidR="00DE5FB2" w:rsidRPr="00D73E22" w:rsidRDefault="00DE5FB2" w:rsidP="00A4648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Круглый стол на уроках экономики</w:t>
      </w:r>
      <w:r w:rsidR="00181E2C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провести по темам:</w:t>
      </w:r>
    </w:p>
    <w:p w:rsidR="00DE5FB2" w:rsidRPr="00D73E22" w:rsidRDefault="00DE5FB2" w:rsidP="00A4648A">
      <w:pPr>
        <w:pStyle w:val="a3"/>
        <w:numPr>
          <w:ilvl w:val="0"/>
          <w:numId w:val="32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Налог на </w:t>
      </w:r>
      <w:proofErr w:type="gramStart"/>
      <w:r w:rsidRPr="00D73E22">
        <w:rPr>
          <w:rFonts w:ascii="Times New Roman" w:hAnsi="Times New Roman"/>
          <w:color w:val="000000" w:themeColor="text1"/>
          <w:sz w:val="28"/>
          <w:szCs w:val="28"/>
        </w:rPr>
        <w:t>тунеядство</w:t>
      </w:r>
      <w:proofErr w:type="gramEnd"/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DE5FB2" w:rsidRPr="00D73E22" w:rsidRDefault="00DE5FB2" w:rsidP="00A4648A">
      <w:pPr>
        <w:pStyle w:val="a3"/>
        <w:numPr>
          <w:ilvl w:val="0"/>
          <w:numId w:val="32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Современные электронные виды денег. </w:t>
      </w:r>
    </w:p>
    <w:p w:rsidR="00B14B7D" w:rsidRPr="00D73E22" w:rsidRDefault="00DE5FB2" w:rsidP="00A4648A">
      <w:pPr>
        <w:pStyle w:val="a3"/>
        <w:numPr>
          <w:ilvl w:val="0"/>
          <w:numId w:val="32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Сотрудничество Беларуси с Китаем и др.</w:t>
      </w:r>
    </w:p>
    <w:p w:rsidR="00B14B7D" w:rsidRPr="00D73E22" w:rsidRDefault="00B14B7D" w:rsidP="002E137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Метод круглого стола позволяет закрепить полученные ранее знания, восполнить недостающую информацию, сформировать умения решать пр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блемы, укрепить позиции, научить культ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ре ведения дискуссии.</w:t>
      </w:r>
    </w:p>
    <w:p w:rsidR="00DE5FB2" w:rsidRPr="00D73E22" w:rsidRDefault="00A4648A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DE5FB2"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Метод мозгового штурма 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оп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ративный метод решения проблемы на основе стимулирования творческой а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тивности, при котором участникам обсу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дения предлагают высказывать как можно большее количество вариа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 </w:t>
      </w:r>
      <w:r w:rsidR="005F5A3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035" type="#_x0000_t75" style="position:absolute;left:0;text-align:left;margin-left:274.1pt;margin-top:78.4pt;width:214.5pt;height:161.25pt;z-index:251691008;mso-position-horizontal-relative:text;mso-position-vertical-relative:text" stroked="t" strokecolor="#1f497d [3215]" strokeweight="3pt">
            <v:stroke linestyle="thinThin"/>
            <v:imagedata r:id="rId20" o:title=""/>
            <w10:wrap type="square"/>
          </v:shape>
          <o:OLEObject Type="Embed" ProgID="PowerPoint.Slide.12" ShapeID="_x0000_s1035" DrawAspect="Content" ObjectID="_1620823839" r:id="rId21"/>
        </w:pic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решения, в том числе самых фантастичных</w:t>
      </w:r>
      <w:r w:rsidR="00E4785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="00E4785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E5FB2" w:rsidRPr="00D73E22" w:rsidRDefault="00A4648A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DE5FB2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Этапы мозгового штурма: </w:t>
      </w:r>
    </w:p>
    <w:p w:rsidR="00DE5FB2" w:rsidRPr="00D73E22" w:rsidRDefault="00DE5FB2" w:rsidP="00A4648A">
      <w:pPr>
        <w:pStyle w:val="a3"/>
        <w:numPr>
          <w:ilvl w:val="0"/>
          <w:numId w:val="3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Постановка проблемы.  </w:t>
      </w:r>
    </w:p>
    <w:p w:rsidR="00DE5FB2" w:rsidRPr="00D73E22" w:rsidRDefault="00DE5FB2" w:rsidP="00A4648A">
      <w:pPr>
        <w:pStyle w:val="a3"/>
        <w:numPr>
          <w:ilvl w:val="0"/>
          <w:numId w:val="3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Генерация идей.  </w:t>
      </w:r>
    </w:p>
    <w:p w:rsidR="00DE5FB2" w:rsidRPr="00D73E22" w:rsidRDefault="00DE5FB2" w:rsidP="00A4648A">
      <w:pPr>
        <w:pStyle w:val="a3"/>
        <w:numPr>
          <w:ilvl w:val="0"/>
          <w:numId w:val="3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Группировка, отбор и оценка идей.  </w:t>
      </w:r>
    </w:p>
    <w:p w:rsidR="00677306" w:rsidRPr="00D73E22" w:rsidRDefault="0004019C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Такая форма обучения позволяет решать одновременно несколько з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дач, главной из которых является развитие коммуникативных умений и навыков. Это помогает установлению эмоциональных контактов между уч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щимися, обеспечивает во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питательную задачу, поскольку приучает работать в команде, прислушиваться к мнению своих товарищей, обеспечивает выс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кую мотивацию, прочность знаний, творчество и фантазию, коммуникабел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ность, активную жизненную позицию, ценность индивидуальности, свободу самовыражения, акцент на деятельность, взаимоуважение и демократи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ность</w:t>
      </w:r>
      <w:bookmarkStart w:id="1" w:name="_Toc282699849"/>
      <w:bookmarkEnd w:id="1"/>
      <w:r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5FB2" w:rsidRPr="00D73E22" w:rsidRDefault="00DE5FB2" w:rsidP="002E13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Дискуссионные методы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вид групповых методов обучения, основа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на организованной коммуникации в процессе решения учебных задач</w:t>
      </w:r>
      <w:r w:rsidR="00E47851"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7851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[6]</w:t>
      </w: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Дискуссии на уроках экономики:</w:t>
      </w:r>
    </w:p>
    <w:p w:rsidR="00DE5FB2" w:rsidRPr="00D73E22" w:rsidRDefault="00DE5FB2" w:rsidP="00A4648A">
      <w:pPr>
        <w:pStyle w:val="a3"/>
        <w:numPr>
          <w:ilvl w:val="0"/>
          <w:numId w:val="34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«За» или «против» монополии и конкуренции.</w:t>
      </w:r>
    </w:p>
    <w:p w:rsidR="00DE5FB2" w:rsidRPr="00D73E22" w:rsidRDefault="00DE5FB2" w:rsidP="00A4648A">
      <w:pPr>
        <w:pStyle w:val="a3"/>
        <w:numPr>
          <w:ilvl w:val="0"/>
          <w:numId w:val="34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«За» или «против» сдельной  и повременной формы оплаты труда. </w:t>
      </w:r>
    </w:p>
    <w:p w:rsidR="00B65346" w:rsidRPr="00D73E22" w:rsidRDefault="00DE5FB2" w:rsidP="00A4648A">
      <w:pPr>
        <w:pStyle w:val="a3"/>
        <w:numPr>
          <w:ilvl w:val="0"/>
          <w:numId w:val="34"/>
        </w:numPr>
        <w:shd w:val="clear" w:color="auto" w:fill="FFFFFF" w:themeFill="background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«За» или «против» регулируемых и свободных цен</w:t>
      </w:r>
      <w:r w:rsidR="00A4648A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и т.д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:rsidR="0004019C" w:rsidRPr="00D73E22" w:rsidRDefault="00B65346" w:rsidP="00B6534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E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04019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обращаются к опыту – собственному и других людей, при этом им приходится вступать в коммуникацию друг с другом, совместно р</w:t>
      </w:r>
      <w:r w:rsidR="0004019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4019C" w:rsidRPr="00D73E22">
        <w:rPr>
          <w:rFonts w:ascii="Times New Roman" w:hAnsi="Times New Roman" w:cs="Times New Roman"/>
          <w:color w:val="000000" w:themeColor="text1"/>
          <w:sz w:val="28"/>
          <w:szCs w:val="28"/>
        </w:rPr>
        <w:t>шать поставленные задачи, преодолевать конфликты, находить общие точки соприкосновения, идти на компромиссы.</w:t>
      </w:r>
    </w:p>
    <w:p w:rsidR="00B272FF" w:rsidRPr="00D73E22" w:rsidRDefault="00B272FF" w:rsidP="00B272FF">
      <w:pPr>
        <w:shd w:val="clear" w:color="auto" w:fill="FFFFFF"/>
        <w:spacing w:after="0" w:line="1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22">
        <w:rPr>
          <w:rFonts w:ascii="Times New Roman" w:hAnsi="Times New Roman" w:cs="Times New Roman"/>
          <w:color w:val="000000"/>
          <w:sz w:val="28"/>
          <w:szCs w:val="28"/>
        </w:rPr>
        <w:t>По результатам оценивания учащихся с применением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 активных мет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>дов обучения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, можно сделать следующие выводы. На основе 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>активных мет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дов обучения 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была разработана система заданий, необходимых для активиз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ции деятельности  учащихся по учебному предмету «Основы экономики». Была проверена эффективность использования заданий на результативность достижений учащихся  по учебному  предмету.</w:t>
      </w:r>
    </w:p>
    <w:p w:rsidR="00B272FF" w:rsidRPr="00D73E22" w:rsidRDefault="00B272FF" w:rsidP="00B272FF">
      <w:pPr>
        <w:pStyle w:val="1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          В результате исследования можно с уверенностью сказать, что с</w:t>
      </w:r>
      <w:r w:rsidRPr="00D73E22">
        <w:rPr>
          <w:rFonts w:ascii="Times New Roman" w:hAnsi="Times New Roman" w:cs="Times New Roman"/>
          <w:sz w:val="28"/>
          <w:szCs w:val="28"/>
        </w:rPr>
        <w:t xml:space="preserve"> помощью использования </w:t>
      </w:r>
      <w:r w:rsidR="0056303D" w:rsidRPr="00D73E22">
        <w:rPr>
          <w:rFonts w:ascii="Times New Roman" w:hAnsi="Times New Roman" w:cs="Times New Roman"/>
          <w:color w:val="000000"/>
          <w:sz w:val="28"/>
          <w:szCs w:val="28"/>
        </w:rPr>
        <w:t>активных методов обучения</w:t>
      </w:r>
      <w:r w:rsidR="0056303D" w:rsidRPr="00D73E22">
        <w:rPr>
          <w:rFonts w:ascii="Times New Roman" w:hAnsi="Times New Roman" w:cs="Times New Roman"/>
          <w:sz w:val="28"/>
          <w:szCs w:val="28"/>
        </w:rPr>
        <w:t xml:space="preserve"> </w:t>
      </w:r>
      <w:r w:rsidR="00D73E22" w:rsidRPr="00D73E22">
        <w:rPr>
          <w:rFonts w:ascii="Times New Roman" w:hAnsi="Times New Roman" w:cs="Times New Roman"/>
          <w:sz w:val="28"/>
          <w:szCs w:val="28"/>
        </w:rPr>
        <w:t>при проведении</w:t>
      </w:r>
      <w:r w:rsidRPr="00D73E22">
        <w:rPr>
          <w:rFonts w:ascii="Times New Roman" w:hAnsi="Times New Roman" w:cs="Times New Roman"/>
          <w:sz w:val="28"/>
          <w:szCs w:val="28"/>
        </w:rPr>
        <w:t xml:space="preserve"> учебных занятий мною были успешно решены следующие задачи: </w:t>
      </w:r>
    </w:p>
    <w:p w:rsidR="00B272FF" w:rsidRPr="00D73E22" w:rsidRDefault="00B272FF" w:rsidP="00B272FF">
      <w:pPr>
        <w:pStyle w:val="12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73E22">
        <w:rPr>
          <w:rFonts w:ascii="Times New Roman" w:hAnsi="Times New Roman"/>
          <w:sz w:val="28"/>
          <w:szCs w:val="28"/>
        </w:rPr>
        <w:t xml:space="preserve">пробуждение у учащихся интереса к предмету; </w:t>
      </w:r>
    </w:p>
    <w:p w:rsidR="00B272FF" w:rsidRPr="00D73E22" w:rsidRDefault="00B272FF" w:rsidP="00B272FF">
      <w:pPr>
        <w:pStyle w:val="12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73E22">
        <w:rPr>
          <w:rFonts w:ascii="Times New Roman" w:hAnsi="Times New Roman"/>
          <w:sz w:val="28"/>
          <w:szCs w:val="28"/>
        </w:rPr>
        <w:t xml:space="preserve">эффективное усвоение учебного материала; </w:t>
      </w:r>
    </w:p>
    <w:p w:rsidR="00B272FF" w:rsidRPr="00D73E22" w:rsidRDefault="00B272FF" w:rsidP="00B272FF">
      <w:pPr>
        <w:pStyle w:val="12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73E22">
        <w:rPr>
          <w:rFonts w:ascii="Times New Roman" w:hAnsi="Times New Roman"/>
          <w:sz w:val="28"/>
          <w:szCs w:val="28"/>
        </w:rPr>
        <w:t xml:space="preserve">самостоятельный поиск учащимися путей и вариантов решения поставленной учебной задачи; </w:t>
      </w:r>
    </w:p>
    <w:p w:rsidR="00B272FF" w:rsidRPr="00D73E22" w:rsidRDefault="00B272FF" w:rsidP="00B272FF">
      <w:pPr>
        <w:pStyle w:val="12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73E22">
        <w:rPr>
          <w:rFonts w:ascii="Times New Roman" w:hAnsi="Times New Roman"/>
          <w:sz w:val="28"/>
          <w:szCs w:val="28"/>
        </w:rPr>
        <w:t xml:space="preserve">установление воздействия между учащимися, обучение работать в команде, проявление терпимости к любой точке зрения, уважение права каждого на свободу слова; </w:t>
      </w:r>
    </w:p>
    <w:p w:rsidR="00B272FF" w:rsidRPr="00D73E22" w:rsidRDefault="00B272FF" w:rsidP="00B272FF">
      <w:pPr>
        <w:pStyle w:val="12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73E22">
        <w:rPr>
          <w:rFonts w:ascii="Times New Roman" w:hAnsi="Times New Roman"/>
          <w:sz w:val="28"/>
          <w:szCs w:val="28"/>
        </w:rPr>
        <w:t xml:space="preserve">формирование у учащихся мнений и отношений; </w:t>
      </w:r>
    </w:p>
    <w:p w:rsidR="00B272FF" w:rsidRPr="00D73E22" w:rsidRDefault="00B272FF" w:rsidP="00B272FF">
      <w:pPr>
        <w:pStyle w:val="12"/>
        <w:numPr>
          <w:ilvl w:val="0"/>
          <w:numId w:val="3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D73E22">
        <w:rPr>
          <w:rFonts w:ascii="Times New Roman" w:hAnsi="Times New Roman"/>
          <w:sz w:val="28"/>
          <w:szCs w:val="28"/>
        </w:rPr>
        <w:t>формирование жизненных и профессиональных навыков.</w:t>
      </w:r>
    </w:p>
    <w:p w:rsidR="00B272FF" w:rsidRPr="00D73E22" w:rsidRDefault="00B272FF" w:rsidP="00B272FF">
      <w:pPr>
        <w:pStyle w:val="13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 В заключение хотелось бы сказать, что чтобы внутренне соответствовать современной действительности, педагог должен не просто адаптироваться к новой ситуации, но и быть способным изменить её, изменяясь и развиваясь, при этом, сам.  С помощью </w:t>
      </w:r>
      <w:r w:rsidR="00D73E22" w:rsidRPr="00D73E22">
        <w:rPr>
          <w:rFonts w:ascii="Times New Roman" w:hAnsi="Times New Roman" w:cs="Times New Roman"/>
          <w:color w:val="000000"/>
          <w:sz w:val="28"/>
          <w:szCs w:val="28"/>
        </w:rPr>
        <w:t xml:space="preserve">активных методов </w:t>
      </w:r>
      <w:r w:rsidR="00D73E22" w:rsidRPr="00D73E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обучения, </w:t>
      </w:r>
      <w:r w:rsidRPr="00D73E22">
        <w:rPr>
          <w:rFonts w:ascii="Times New Roman" w:hAnsi="Times New Roman" w:cs="Times New Roman"/>
          <w:color w:val="000000"/>
          <w:sz w:val="28"/>
          <w:szCs w:val="28"/>
        </w:rPr>
        <w:t>творческих усилий и труда педагог создает условия для развития и совершенствования неповторимой личности.</w:t>
      </w:r>
    </w:p>
    <w:p w:rsidR="00B14B7D" w:rsidRPr="00D73E22" w:rsidRDefault="00B14B7D" w:rsidP="002E137E">
      <w:pPr>
        <w:pStyle w:val="text"/>
        <w:spacing w:before="0" w:beforeAutospacing="0" w:after="0" w:afterAutospacing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FB2" w:rsidRPr="00D73E22" w:rsidRDefault="00DE5FB2" w:rsidP="002E137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1405" w:rsidRPr="00D73E22" w:rsidRDefault="00AF1405" w:rsidP="00B272F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D73E2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A4E5B" w:rsidRPr="00D73E22" w:rsidRDefault="000A4E5B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E5FB2" w:rsidRPr="00D73E22" w:rsidRDefault="00DE5FB2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7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ЛИТЕРАТУРА</w:t>
      </w:r>
    </w:p>
    <w:p w:rsidR="00AF1405" w:rsidRPr="00D73E22" w:rsidRDefault="00AF1405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F1405" w:rsidRPr="00D73E22" w:rsidRDefault="00AF1405" w:rsidP="002E13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F1405" w:rsidRPr="00D73E22" w:rsidRDefault="00AF1405" w:rsidP="00AF1405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Бизнес-цитатник [Электронный ресурс]. – Режим доступа: http://www.business-citation.ru.</w:t>
      </w:r>
    </w:p>
    <w:p w:rsidR="00DE5FB2" w:rsidRPr="00D73E22" w:rsidRDefault="00DE5FB2" w:rsidP="002E137E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ЗарукинаЕ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В. Активные методы обучения: рекомендации по ра</w:t>
      </w:r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</w:t>
      </w:r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работке и применению: учеб</w:t>
      </w:r>
      <w:proofErr w:type="gramStart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.-</w:t>
      </w:r>
      <w:proofErr w:type="gramEnd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метод. пособие/ Е. В. 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Зарукина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Н.А.Логинова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М. М. Новик. СПб</w:t>
      </w:r>
      <w:proofErr w:type="gramStart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spellStart"/>
      <w:proofErr w:type="gramEnd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СПбГИЭУ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2010. – 69 с.</w:t>
      </w:r>
    </w:p>
    <w:p w:rsidR="00AF1405" w:rsidRPr="00D73E22" w:rsidRDefault="00AF1405" w:rsidP="00AF1405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Евплова Е.В. </w:t>
      </w:r>
      <w:proofErr w:type="gramStart"/>
      <w:r w:rsidRPr="00D73E22">
        <w:rPr>
          <w:rFonts w:ascii="Times New Roman" w:hAnsi="Times New Roman"/>
          <w:color w:val="000000" w:themeColor="text1"/>
          <w:sz w:val="28"/>
          <w:szCs w:val="28"/>
        </w:rPr>
        <w:t>Блиц-игры</w:t>
      </w:r>
      <w:proofErr w:type="gramEnd"/>
      <w:r w:rsidRPr="00D73E22">
        <w:rPr>
          <w:rFonts w:ascii="Times New Roman" w:hAnsi="Times New Roman"/>
          <w:color w:val="000000" w:themeColor="text1"/>
          <w:sz w:val="28"/>
          <w:szCs w:val="28"/>
        </w:rPr>
        <w:t>, или Как сделать учебный процесс инт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ресным  / Е.В. Евплова // Начальная школа плюс До и После. – 2011. – № 11. – С. 84–87.  </w:t>
      </w:r>
    </w:p>
    <w:p w:rsidR="00AF1405" w:rsidRPr="00D73E22" w:rsidRDefault="000A1E7A" w:rsidP="00AF1405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lastRenderedPageBreak/>
        <w:t>Евплова Е.В. Методика преподавания экономических дисциплин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[Электронный ресурс]. – Режим доступа: 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http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://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www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iro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yar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resource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distant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music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sekret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tihova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tih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_</w:t>
      </w:r>
      <w:proofErr w:type="spellStart"/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gl</w:t>
      </w:r>
      <w:proofErr w:type="spellEnd"/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html</w:t>
      </w:r>
      <w:r w:rsidR="00AF1405"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AF1405" w:rsidRPr="00D73E22" w:rsidRDefault="00AF1405" w:rsidP="00AF1405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Евплова Е.В. Экономическое образование: чему и как учить? / Е.В. Евплова // Известия Южного Федерального университета. – 2013. – № 4. – С. 26–35. </w:t>
      </w:r>
    </w:p>
    <w:p w:rsidR="00AF1405" w:rsidRPr="00D73E22" w:rsidRDefault="00AF1405" w:rsidP="002E137E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Игровые виды и формы проверки знаний учащихся. Их характ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ристика [Электронный ресурс]. – Режим доступа: </w:t>
      </w:r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http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://</w:t>
      </w:r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www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iro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yar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resource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distant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music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sekret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tihova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tih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_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gl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D73E22">
        <w:rPr>
          <w:rFonts w:ascii="Times New Roman" w:hAnsi="Times New Roman"/>
          <w:color w:val="000000" w:themeColor="text1"/>
          <w:sz w:val="28"/>
          <w:szCs w:val="28"/>
          <w:lang w:val="en-US"/>
        </w:rPr>
        <w:t>html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E5FB2" w:rsidRPr="00D73E22" w:rsidRDefault="00DE5FB2" w:rsidP="002E137E">
      <w:pPr>
        <w:pStyle w:val="a3"/>
        <w:numPr>
          <w:ilvl w:val="0"/>
          <w:numId w:val="15"/>
        </w:num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Кудрявцев Т. В. Проблемное обучение: истоки, сущность, пе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спективы. – М.: Знание, 2001. – 85 с.</w:t>
      </w:r>
    </w:p>
    <w:p w:rsidR="000A1E7A" w:rsidRPr="00D73E22" w:rsidRDefault="000A1E7A" w:rsidP="002E137E">
      <w:pPr>
        <w:pStyle w:val="a3"/>
        <w:numPr>
          <w:ilvl w:val="0"/>
          <w:numId w:val="15"/>
        </w:num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</w:rPr>
        <w:t>Хвесенят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 Н.П. Методика преподавания экономических дисц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плин: учебно-методический  комплекс / Н. П. 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</w:rPr>
        <w:t>Хвесеня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,  М. В. </w:t>
      </w:r>
      <w:proofErr w:type="spellStart"/>
      <w:r w:rsidRPr="00D73E22">
        <w:rPr>
          <w:rFonts w:ascii="Times New Roman" w:hAnsi="Times New Roman"/>
          <w:color w:val="000000" w:themeColor="text1"/>
          <w:sz w:val="28"/>
          <w:szCs w:val="28"/>
        </w:rPr>
        <w:t>Сакович</w:t>
      </w:r>
      <w:proofErr w:type="spellEnd"/>
      <w:r w:rsidRPr="00D73E22">
        <w:rPr>
          <w:rFonts w:ascii="Times New Roman" w:hAnsi="Times New Roman"/>
          <w:color w:val="000000" w:themeColor="text1"/>
          <w:sz w:val="28"/>
          <w:szCs w:val="28"/>
        </w:rPr>
        <w:t xml:space="preserve">. –  Минск: БГУ, 2006. – 116 с.  </w:t>
      </w:r>
    </w:p>
    <w:p w:rsidR="00983331" w:rsidRPr="00D73E22" w:rsidRDefault="00983331" w:rsidP="009833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3331" w:rsidRPr="00D73E22" w:rsidRDefault="00983331" w:rsidP="009833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D7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 иллюстраций</w:t>
      </w:r>
      <w:r w:rsidRPr="00D73E2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:</w:t>
      </w:r>
    </w:p>
    <w:p w:rsidR="00983331" w:rsidRPr="00D73E22" w:rsidRDefault="00983331" w:rsidP="00983331">
      <w:pPr>
        <w:pStyle w:val="a3"/>
        <w:numPr>
          <w:ilvl w:val="1"/>
          <w:numId w:val="1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3E22">
        <w:rPr>
          <w:rFonts w:ascii="Times New Roman" w:hAnsi="Times New Roman"/>
          <w:color w:val="000000" w:themeColor="text1"/>
          <w:sz w:val="28"/>
          <w:szCs w:val="28"/>
        </w:rPr>
        <w:t>Иллюстрации автора</w:t>
      </w:r>
    </w:p>
    <w:p w:rsidR="000A1E7A" w:rsidRPr="00D73E22" w:rsidRDefault="000A1E7A" w:rsidP="002E1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A1E7A" w:rsidRPr="00D73E22" w:rsidSect="002E137E"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A34" w:rsidRDefault="005F5A34" w:rsidP="00A9574E">
      <w:pPr>
        <w:spacing w:after="0" w:line="240" w:lineRule="auto"/>
      </w:pPr>
      <w:r>
        <w:separator/>
      </w:r>
    </w:p>
  </w:endnote>
  <w:endnote w:type="continuationSeparator" w:id="0">
    <w:p w:rsidR="005F5A34" w:rsidRDefault="005F5A34" w:rsidP="00A9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A34" w:rsidRDefault="005F5A34" w:rsidP="00A9574E">
      <w:pPr>
        <w:spacing w:after="0" w:line="240" w:lineRule="auto"/>
      </w:pPr>
      <w:r>
        <w:separator/>
      </w:r>
    </w:p>
  </w:footnote>
  <w:footnote w:type="continuationSeparator" w:id="0">
    <w:p w:rsidR="005F5A34" w:rsidRDefault="005F5A34" w:rsidP="00A95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5C0083"/>
    <w:multiLevelType w:val="multilevel"/>
    <w:tmpl w:val="066EF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450260"/>
    <w:multiLevelType w:val="hybridMultilevel"/>
    <w:tmpl w:val="9EA46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C4FC8"/>
    <w:multiLevelType w:val="hybridMultilevel"/>
    <w:tmpl w:val="E9BA2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D0855"/>
    <w:multiLevelType w:val="multilevel"/>
    <w:tmpl w:val="959E63DC"/>
    <w:lvl w:ilvl="0">
      <w:start w:val="1"/>
      <w:numFmt w:val="bullet"/>
      <w:lvlText w:val="•"/>
      <w:lvlJc w:val="left"/>
      <w:pPr>
        <w:ind w:left="0" w:firstLine="0"/>
      </w:pPr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0E260202"/>
    <w:multiLevelType w:val="hybridMultilevel"/>
    <w:tmpl w:val="86445222"/>
    <w:lvl w:ilvl="0" w:tplc="2C34447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">
    <w:nsid w:val="0EEA572E"/>
    <w:multiLevelType w:val="hybridMultilevel"/>
    <w:tmpl w:val="F6B051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668F57C">
      <w:start w:val="1"/>
      <w:numFmt w:val="decimal"/>
      <w:lvlText w:val="%2."/>
      <w:lvlJc w:val="left"/>
      <w:pPr>
        <w:ind w:left="1755" w:hanging="10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9F6B53"/>
    <w:multiLevelType w:val="hybridMultilevel"/>
    <w:tmpl w:val="1F6E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34523"/>
    <w:multiLevelType w:val="hybridMultilevel"/>
    <w:tmpl w:val="2C8433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A4F10B6"/>
    <w:multiLevelType w:val="hybridMultilevel"/>
    <w:tmpl w:val="795678EC"/>
    <w:lvl w:ilvl="0" w:tplc="4C4C5E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A4C5F"/>
    <w:multiLevelType w:val="hybridMultilevel"/>
    <w:tmpl w:val="295644F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32C0A9E"/>
    <w:multiLevelType w:val="hybridMultilevel"/>
    <w:tmpl w:val="1618D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046E83"/>
    <w:multiLevelType w:val="hybridMultilevel"/>
    <w:tmpl w:val="EE8290F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9F1794"/>
    <w:multiLevelType w:val="hybridMultilevel"/>
    <w:tmpl w:val="5FF6C22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30381390"/>
    <w:multiLevelType w:val="hybridMultilevel"/>
    <w:tmpl w:val="BE6A8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F24AF7"/>
    <w:multiLevelType w:val="hybridMultilevel"/>
    <w:tmpl w:val="4B8EE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66914"/>
    <w:multiLevelType w:val="hybridMultilevel"/>
    <w:tmpl w:val="BFE2D514"/>
    <w:lvl w:ilvl="0" w:tplc="A9547A3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0926D60"/>
    <w:multiLevelType w:val="hybridMultilevel"/>
    <w:tmpl w:val="93C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952B58"/>
    <w:multiLevelType w:val="hybridMultilevel"/>
    <w:tmpl w:val="FD54245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3277872"/>
    <w:multiLevelType w:val="hybridMultilevel"/>
    <w:tmpl w:val="F2402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D54508"/>
    <w:multiLevelType w:val="hybridMultilevel"/>
    <w:tmpl w:val="0F0CA988"/>
    <w:lvl w:ilvl="0" w:tplc="4C4C5E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C335E4"/>
    <w:multiLevelType w:val="hybridMultilevel"/>
    <w:tmpl w:val="4B5C6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0D4791"/>
    <w:multiLevelType w:val="hybridMultilevel"/>
    <w:tmpl w:val="A0649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126A7"/>
    <w:multiLevelType w:val="multilevel"/>
    <w:tmpl w:val="3F74B2F0"/>
    <w:lvl w:ilvl="0">
      <w:start w:val="1"/>
      <w:numFmt w:val="bullet"/>
      <w:lvlText w:val="•"/>
      <w:lvlJc w:val="left"/>
      <w:pPr>
        <w:ind w:left="0" w:firstLine="0"/>
      </w:pPr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5C5C7C7C"/>
    <w:multiLevelType w:val="hybridMultilevel"/>
    <w:tmpl w:val="FD52E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C7EF7"/>
    <w:multiLevelType w:val="hybridMultilevel"/>
    <w:tmpl w:val="51A6AA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13C7A8A"/>
    <w:multiLevelType w:val="hybridMultilevel"/>
    <w:tmpl w:val="C778BBF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690C2C1B"/>
    <w:multiLevelType w:val="hybridMultilevel"/>
    <w:tmpl w:val="69427166"/>
    <w:lvl w:ilvl="0" w:tplc="2C344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8C5CD9"/>
    <w:multiLevelType w:val="hybridMultilevel"/>
    <w:tmpl w:val="636E0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EA0C3D"/>
    <w:multiLevelType w:val="multilevel"/>
    <w:tmpl w:val="066EF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081F72"/>
    <w:multiLevelType w:val="hybridMultilevel"/>
    <w:tmpl w:val="18086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1301CEF"/>
    <w:multiLevelType w:val="hybridMultilevel"/>
    <w:tmpl w:val="77125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3356F2"/>
    <w:multiLevelType w:val="hybridMultilevel"/>
    <w:tmpl w:val="B7E8EDC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4971F90"/>
    <w:multiLevelType w:val="hybridMultilevel"/>
    <w:tmpl w:val="182E039A"/>
    <w:lvl w:ilvl="0" w:tplc="4C4C5E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D3144"/>
    <w:multiLevelType w:val="hybridMultilevel"/>
    <w:tmpl w:val="96941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973608"/>
    <w:multiLevelType w:val="hybridMultilevel"/>
    <w:tmpl w:val="1CC27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1"/>
  </w:num>
  <w:num w:numId="4">
    <w:abstractNumId w:val="29"/>
  </w:num>
  <w:num w:numId="5">
    <w:abstractNumId w:val="10"/>
  </w:num>
  <w:num w:numId="6">
    <w:abstractNumId w:val="13"/>
  </w:num>
  <w:num w:numId="7">
    <w:abstractNumId w:val="35"/>
  </w:num>
  <w:num w:numId="8">
    <w:abstractNumId w:val="31"/>
  </w:num>
  <w:num w:numId="9">
    <w:abstractNumId w:val="12"/>
  </w:num>
  <w:num w:numId="10">
    <w:abstractNumId w:val="18"/>
  </w:num>
  <w:num w:numId="11">
    <w:abstractNumId w:val="26"/>
  </w:num>
  <w:num w:numId="12">
    <w:abstractNumId w:val="27"/>
  </w:num>
  <w:num w:numId="13">
    <w:abstractNumId w:val="32"/>
  </w:num>
  <w:num w:numId="14">
    <w:abstractNumId w:val="5"/>
  </w:num>
  <w:num w:numId="15">
    <w:abstractNumId w:val="6"/>
  </w:num>
  <w:num w:numId="16">
    <w:abstractNumId w:val="23"/>
  </w:num>
  <w:num w:numId="17">
    <w:abstractNumId w:val="4"/>
  </w:num>
  <w:num w:numId="18">
    <w:abstractNumId w:val="14"/>
  </w:num>
  <w:num w:numId="19">
    <w:abstractNumId w:val="8"/>
  </w:num>
  <w:num w:numId="20">
    <w:abstractNumId w:val="21"/>
  </w:num>
  <w:num w:numId="21">
    <w:abstractNumId w:val="25"/>
  </w:num>
  <w:num w:numId="22">
    <w:abstractNumId w:val="22"/>
  </w:num>
  <w:num w:numId="23">
    <w:abstractNumId w:val="7"/>
  </w:num>
  <w:num w:numId="24">
    <w:abstractNumId w:val="33"/>
  </w:num>
  <w:num w:numId="25">
    <w:abstractNumId w:val="19"/>
  </w:num>
  <w:num w:numId="26">
    <w:abstractNumId w:val="34"/>
  </w:num>
  <w:num w:numId="27">
    <w:abstractNumId w:val="15"/>
  </w:num>
  <w:num w:numId="28">
    <w:abstractNumId w:val="3"/>
  </w:num>
  <w:num w:numId="29">
    <w:abstractNumId w:val="20"/>
  </w:num>
  <w:num w:numId="30">
    <w:abstractNumId w:val="24"/>
  </w:num>
  <w:num w:numId="31">
    <w:abstractNumId w:val="17"/>
  </w:num>
  <w:num w:numId="32">
    <w:abstractNumId w:val="28"/>
  </w:num>
  <w:num w:numId="33">
    <w:abstractNumId w:val="11"/>
  </w:num>
  <w:num w:numId="34">
    <w:abstractNumId w:val="2"/>
  </w:num>
  <w:num w:numId="35">
    <w:abstractNumId w:val="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FB2"/>
    <w:rsid w:val="0004019C"/>
    <w:rsid w:val="00067FD3"/>
    <w:rsid w:val="000A1E7A"/>
    <w:rsid w:val="000A4E5B"/>
    <w:rsid w:val="00132509"/>
    <w:rsid w:val="00146058"/>
    <w:rsid w:val="00153ACF"/>
    <w:rsid w:val="00181E2C"/>
    <w:rsid w:val="001E5872"/>
    <w:rsid w:val="002615F9"/>
    <w:rsid w:val="002D4AEA"/>
    <w:rsid w:val="002E137E"/>
    <w:rsid w:val="0032604E"/>
    <w:rsid w:val="003720AA"/>
    <w:rsid w:val="003B36D7"/>
    <w:rsid w:val="004A1F02"/>
    <w:rsid w:val="004A6D12"/>
    <w:rsid w:val="004C1521"/>
    <w:rsid w:val="0056303D"/>
    <w:rsid w:val="005C5108"/>
    <w:rsid w:val="005D48A1"/>
    <w:rsid w:val="005F5A34"/>
    <w:rsid w:val="006314E4"/>
    <w:rsid w:val="00660091"/>
    <w:rsid w:val="00677306"/>
    <w:rsid w:val="006C730D"/>
    <w:rsid w:val="00721699"/>
    <w:rsid w:val="007B0CE0"/>
    <w:rsid w:val="00873B56"/>
    <w:rsid w:val="00896EE0"/>
    <w:rsid w:val="008F2AFF"/>
    <w:rsid w:val="009672EC"/>
    <w:rsid w:val="00983331"/>
    <w:rsid w:val="0098527E"/>
    <w:rsid w:val="00A10AAE"/>
    <w:rsid w:val="00A4648A"/>
    <w:rsid w:val="00A4661F"/>
    <w:rsid w:val="00A9574E"/>
    <w:rsid w:val="00AF1405"/>
    <w:rsid w:val="00B14B7D"/>
    <w:rsid w:val="00B272FF"/>
    <w:rsid w:val="00B276B6"/>
    <w:rsid w:val="00B401E0"/>
    <w:rsid w:val="00B65346"/>
    <w:rsid w:val="00B731E5"/>
    <w:rsid w:val="00B82F03"/>
    <w:rsid w:val="00BB0B1A"/>
    <w:rsid w:val="00BB37AD"/>
    <w:rsid w:val="00BB5EFC"/>
    <w:rsid w:val="00BE39B6"/>
    <w:rsid w:val="00C24706"/>
    <w:rsid w:val="00C57914"/>
    <w:rsid w:val="00C75C59"/>
    <w:rsid w:val="00C779BB"/>
    <w:rsid w:val="00CE24EA"/>
    <w:rsid w:val="00D11B53"/>
    <w:rsid w:val="00D6537E"/>
    <w:rsid w:val="00D73E22"/>
    <w:rsid w:val="00DA4E9E"/>
    <w:rsid w:val="00DE5FB2"/>
    <w:rsid w:val="00E0521A"/>
    <w:rsid w:val="00E17488"/>
    <w:rsid w:val="00E47851"/>
    <w:rsid w:val="00E76055"/>
    <w:rsid w:val="00E77CAC"/>
    <w:rsid w:val="00EA0AB7"/>
    <w:rsid w:val="00EA6FD4"/>
    <w:rsid w:val="00EE244D"/>
    <w:rsid w:val="00F32D02"/>
    <w:rsid w:val="00FC295F"/>
    <w:rsid w:val="00FD2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B2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FB2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5FB2"/>
  </w:style>
  <w:style w:type="character" w:customStyle="1" w:styleId="a4">
    <w:name w:val="Основной текст_"/>
    <w:basedOn w:val="a0"/>
    <w:link w:val="1"/>
    <w:locked/>
    <w:rsid w:val="00CE24EA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4"/>
    <w:rsid w:val="00CE24EA"/>
    <w:pPr>
      <w:widowControl w:val="0"/>
      <w:shd w:val="clear" w:color="auto" w:fill="FFFFFF"/>
      <w:spacing w:before="60" w:after="0" w:line="206" w:lineRule="exact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4">
    <w:name w:val="Основной текст (4)_"/>
    <w:basedOn w:val="a0"/>
    <w:link w:val="40"/>
    <w:locked/>
    <w:rsid w:val="00CE24EA"/>
    <w:rPr>
      <w:rFonts w:ascii="Bookman Old Style" w:eastAsia="Bookman Old Style" w:hAnsi="Bookman Old Style" w:cs="Bookman Old Style"/>
      <w:i/>
      <w:iCs/>
      <w:spacing w:val="2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E24EA"/>
    <w:pPr>
      <w:widowControl w:val="0"/>
      <w:shd w:val="clear" w:color="auto" w:fill="FFFFFF"/>
      <w:spacing w:after="0" w:line="211" w:lineRule="exact"/>
      <w:jc w:val="both"/>
    </w:pPr>
    <w:rPr>
      <w:rFonts w:ascii="Bookman Old Style" w:eastAsia="Bookman Old Style" w:hAnsi="Bookman Old Style" w:cs="Bookman Old Style"/>
      <w:i/>
      <w:iCs/>
      <w:spacing w:val="2"/>
      <w:sz w:val="15"/>
      <w:szCs w:val="15"/>
    </w:rPr>
  </w:style>
  <w:style w:type="character" w:customStyle="1" w:styleId="7">
    <w:name w:val="Основной текст (7)_"/>
    <w:basedOn w:val="a0"/>
    <w:link w:val="70"/>
    <w:locked/>
    <w:rsid w:val="00CE24EA"/>
    <w:rPr>
      <w:rFonts w:ascii="Malgun Gothic" w:eastAsia="Malgun Gothic" w:hAnsi="Malgun Gothic" w:cs="Malgun Gothic"/>
      <w:b/>
      <w:bCs/>
      <w:spacing w:val="-4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E24EA"/>
    <w:pPr>
      <w:widowControl w:val="0"/>
      <w:shd w:val="clear" w:color="auto" w:fill="FFFFFF"/>
      <w:spacing w:before="240" w:after="0" w:line="206" w:lineRule="exact"/>
      <w:ind w:firstLine="180"/>
    </w:pPr>
    <w:rPr>
      <w:rFonts w:ascii="Malgun Gothic" w:eastAsia="Malgun Gothic" w:hAnsi="Malgun Gothic" w:cs="Malgun Gothic"/>
      <w:b/>
      <w:bCs/>
      <w:spacing w:val="-4"/>
      <w:sz w:val="16"/>
      <w:szCs w:val="16"/>
    </w:rPr>
  </w:style>
  <w:style w:type="character" w:customStyle="1" w:styleId="10">
    <w:name w:val="Заголовок №1_"/>
    <w:basedOn w:val="a0"/>
    <w:link w:val="11"/>
    <w:locked/>
    <w:rsid w:val="00CE24EA"/>
    <w:rPr>
      <w:rFonts w:ascii="Trebuchet MS" w:eastAsia="Trebuchet MS" w:hAnsi="Trebuchet MS" w:cs="Trebuchet MS"/>
      <w:b/>
      <w:bCs/>
      <w:spacing w:val="-7"/>
      <w:sz w:val="20"/>
      <w:szCs w:val="20"/>
      <w:shd w:val="clear" w:color="auto" w:fill="FFFFFF"/>
    </w:rPr>
  </w:style>
  <w:style w:type="paragraph" w:customStyle="1" w:styleId="11">
    <w:name w:val="Заголовок №1"/>
    <w:basedOn w:val="a"/>
    <w:link w:val="10"/>
    <w:rsid w:val="00CE24EA"/>
    <w:pPr>
      <w:widowControl w:val="0"/>
      <w:shd w:val="clear" w:color="auto" w:fill="FFFFFF"/>
      <w:spacing w:before="240" w:after="60" w:line="0" w:lineRule="atLeast"/>
      <w:ind w:firstLine="180"/>
      <w:outlineLvl w:val="0"/>
    </w:pPr>
    <w:rPr>
      <w:rFonts w:ascii="Trebuchet MS" w:eastAsia="Trebuchet MS" w:hAnsi="Trebuchet MS" w:cs="Trebuchet MS"/>
      <w:b/>
      <w:bCs/>
      <w:spacing w:val="-7"/>
      <w:sz w:val="20"/>
      <w:szCs w:val="20"/>
    </w:rPr>
  </w:style>
  <w:style w:type="character" w:customStyle="1" w:styleId="2">
    <w:name w:val="Основной текст (2)"/>
    <w:basedOn w:val="a0"/>
    <w:rsid w:val="00CE24EA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-9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71">
    <w:name w:val="Основной текст + 7"/>
    <w:aliases w:val="5 pt,Полужирный,Интервал 0 pt"/>
    <w:basedOn w:val="4"/>
    <w:rsid w:val="00CE24EA"/>
    <w:rPr>
      <w:rFonts w:ascii="Consolas" w:eastAsia="Consolas" w:hAnsi="Consolas" w:cs="Consolas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E24EA"/>
  </w:style>
  <w:style w:type="paragraph" w:styleId="a5">
    <w:name w:val="Normal (Web)"/>
    <w:basedOn w:val="a"/>
    <w:uiPriority w:val="99"/>
    <w:unhideWhenUsed/>
    <w:rsid w:val="00C247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">
    <w:name w:val="text"/>
    <w:basedOn w:val="a"/>
    <w:rsid w:val="00C24706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18"/>
      <w:szCs w:val="18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D6537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E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137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73B56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character" w:styleId="a9">
    <w:name w:val="Hyperlink"/>
    <w:uiPriority w:val="99"/>
    <w:unhideWhenUsed/>
    <w:rsid w:val="00873B56"/>
    <w:rPr>
      <w:color w:val="0000FF"/>
      <w:u w:val="single"/>
    </w:rPr>
  </w:style>
  <w:style w:type="paragraph" w:styleId="aa">
    <w:name w:val="Body Text"/>
    <w:basedOn w:val="a"/>
    <w:link w:val="ab"/>
    <w:rsid w:val="00873B56"/>
    <w:pPr>
      <w:spacing w:after="12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873B56"/>
    <w:rPr>
      <w:rFonts w:ascii="Calibri" w:eastAsia="Times New Roman" w:hAnsi="Calibri"/>
      <w:sz w:val="24"/>
      <w:szCs w:val="24"/>
      <w:lang w:eastAsia="ru-RU"/>
    </w:rPr>
  </w:style>
  <w:style w:type="paragraph" w:customStyle="1" w:styleId="12">
    <w:name w:val="Абзац списка1"/>
    <w:basedOn w:val="a"/>
    <w:rsid w:val="00B272FF"/>
    <w:pPr>
      <w:suppressAutoHyphens/>
      <w:spacing w:after="0" w:line="100" w:lineRule="atLeast"/>
      <w:ind w:left="720"/>
    </w:pPr>
    <w:rPr>
      <w:rFonts w:ascii="Calibri" w:eastAsia="Times New Roman" w:hAnsi="Calibri" w:cs="Times New Roman"/>
      <w:kern w:val="1"/>
      <w:sz w:val="24"/>
      <w:szCs w:val="24"/>
      <w:lang w:eastAsia="ar-SA"/>
    </w:rPr>
  </w:style>
  <w:style w:type="paragraph" w:customStyle="1" w:styleId="13">
    <w:name w:val="Обычный (веб)1"/>
    <w:basedOn w:val="a"/>
    <w:rsid w:val="00B272FF"/>
    <w:pPr>
      <w:suppressAutoHyphens/>
      <w:spacing w:before="28" w:after="100" w:line="100" w:lineRule="atLeast"/>
    </w:pPr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unhideWhenUsed/>
    <w:rsid w:val="00A9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9574E"/>
    <w:rPr>
      <w:rFonts w:asciiTheme="minorHAnsi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A9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9574E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B2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FB2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5FB2"/>
  </w:style>
  <w:style w:type="character" w:customStyle="1" w:styleId="a4">
    <w:name w:val="Основной текст_"/>
    <w:basedOn w:val="a0"/>
    <w:link w:val="1"/>
    <w:locked/>
    <w:rsid w:val="00CE24EA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4"/>
    <w:rsid w:val="00CE24EA"/>
    <w:pPr>
      <w:widowControl w:val="0"/>
      <w:shd w:val="clear" w:color="auto" w:fill="FFFFFF"/>
      <w:spacing w:before="60" w:after="0" w:line="206" w:lineRule="exact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4">
    <w:name w:val="Основной текст (4)_"/>
    <w:basedOn w:val="a0"/>
    <w:link w:val="40"/>
    <w:locked/>
    <w:rsid w:val="00CE24EA"/>
    <w:rPr>
      <w:rFonts w:ascii="Bookman Old Style" w:eastAsia="Bookman Old Style" w:hAnsi="Bookman Old Style" w:cs="Bookman Old Style"/>
      <w:i/>
      <w:iCs/>
      <w:spacing w:val="2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E24EA"/>
    <w:pPr>
      <w:widowControl w:val="0"/>
      <w:shd w:val="clear" w:color="auto" w:fill="FFFFFF"/>
      <w:spacing w:after="0" w:line="211" w:lineRule="exact"/>
      <w:jc w:val="both"/>
    </w:pPr>
    <w:rPr>
      <w:rFonts w:ascii="Bookman Old Style" w:eastAsia="Bookman Old Style" w:hAnsi="Bookman Old Style" w:cs="Bookman Old Style"/>
      <w:i/>
      <w:iCs/>
      <w:spacing w:val="2"/>
      <w:sz w:val="15"/>
      <w:szCs w:val="15"/>
    </w:rPr>
  </w:style>
  <w:style w:type="character" w:customStyle="1" w:styleId="7">
    <w:name w:val="Основной текст (7)_"/>
    <w:basedOn w:val="a0"/>
    <w:link w:val="70"/>
    <w:locked/>
    <w:rsid w:val="00CE24EA"/>
    <w:rPr>
      <w:rFonts w:ascii="Malgun Gothic" w:eastAsia="Malgun Gothic" w:hAnsi="Malgun Gothic" w:cs="Malgun Gothic"/>
      <w:b/>
      <w:bCs/>
      <w:spacing w:val="-4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E24EA"/>
    <w:pPr>
      <w:widowControl w:val="0"/>
      <w:shd w:val="clear" w:color="auto" w:fill="FFFFFF"/>
      <w:spacing w:before="240" w:after="0" w:line="206" w:lineRule="exact"/>
      <w:ind w:firstLine="180"/>
    </w:pPr>
    <w:rPr>
      <w:rFonts w:ascii="Malgun Gothic" w:eastAsia="Malgun Gothic" w:hAnsi="Malgun Gothic" w:cs="Malgun Gothic"/>
      <w:b/>
      <w:bCs/>
      <w:spacing w:val="-4"/>
      <w:sz w:val="16"/>
      <w:szCs w:val="16"/>
    </w:rPr>
  </w:style>
  <w:style w:type="character" w:customStyle="1" w:styleId="10">
    <w:name w:val="Заголовок №1_"/>
    <w:basedOn w:val="a0"/>
    <w:link w:val="11"/>
    <w:locked/>
    <w:rsid w:val="00CE24EA"/>
    <w:rPr>
      <w:rFonts w:ascii="Trebuchet MS" w:eastAsia="Trebuchet MS" w:hAnsi="Trebuchet MS" w:cs="Trebuchet MS"/>
      <w:b/>
      <w:bCs/>
      <w:spacing w:val="-7"/>
      <w:sz w:val="20"/>
      <w:szCs w:val="20"/>
      <w:shd w:val="clear" w:color="auto" w:fill="FFFFFF"/>
    </w:rPr>
  </w:style>
  <w:style w:type="paragraph" w:customStyle="1" w:styleId="11">
    <w:name w:val="Заголовок №1"/>
    <w:basedOn w:val="a"/>
    <w:link w:val="10"/>
    <w:rsid w:val="00CE24EA"/>
    <w:pPr>
      <w:widowControl w:val="0"/>
      <w:shd w:val="clear" w:color="auto" w:fill="FFFFFF"/>
      <w:spacing w:before="240" w:after="60" w:line="0" w:lineRule="atLeast"/>
      <w:ind w:firstLine="180"/>
      <w:outlineLvl w:val="0"/>
    </w:pPr>
    <w:rPr>
      <w:rFonts w:ascii="Trebuchet MS" w:eastAsia="Trebuchet MS" w:hAnsi="Trebuchet MS" w:cs="Trebuchet MS"/>
      <w:b/>
      <w:bCs/>
      <w:spacing w:val="-7"/>
      <w:sz w:val="20"/>
      <w:szCs w:val="20"/>
    </w:rPr>
  </w:style>
  <w:style w:type="character" w:customStyle="1" w:styleId="2">
    <w:name w:val="Основной текст (2)"/>
    <w:basedOn w:val="a0"/>
    <w:rsid w:val="00CE24EA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-9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71">
    <w:name w:val="Основной текст + 7"/>
    <w:aliases w:val="5 pt,Полужирный,Интервал 0 pt"/>
    <w:basedOn w:val="4"/>
    <w:rsid w:val="00CE24EA"/>
    <w:rPr>
      <w:rFonts w:ascii="Consolas" w:eastAsia="Consolas" w:hAnsi="Consolas" w:cs="Consolas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E24EA"/>
  </w:style>
  <w:style w:type="paragraph" w:styleId="a5">
    <w:name w:val="Normal (Web)"/>
    <w:basedOn w:val="a"/>
    <w:uiPriority w:val="99"/>
    <w:unhideWhenUsed/>
    <w:rsid w:val="00C247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">
    <w:name w:val="text"/>
    <w:basedOn w:val="a"/>
    <w:rsid w:val="00C24706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18"/>
      <w:szCs w:val="18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D6537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E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137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73B56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character" w:styleId="a9">
    <w:name w:val="Hyperlink"/>
    <w:uiPriority w:val="99"/>
    <w:unhideWhenUsed/>
    <w:rsid w:val="00873B56"/>
    <w:rPr>
      <w:color w:val="0000FF"/>
      <w:u w:val="single"/>
    </w:rPr>
  </w:style>
  <w:style w:type="paragraph" w:styleId="aa">
    <w:name w:val="Body Text"/>
    <w:basedOn w:val="a"/>
    <w:link w:val="ab"/>
    <w:rsid w:val="00873B56"/>
    <w:pPr>
      <w:spacing w:after="12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873B56"/>
    <w:rPr>
      <w:rFonts w:ascii="Calibri" w:eastAsia="Times New Roman" w:hAnsi="Calibri"/>
      <w:sz w:val="24"/>
      <w:szCs w:val="24"/>
      <w:lang w:eastAsia="ru-RU"/>
    </w:rPr>
  </w:style>
  <w:style w:type="paragraph" w:customStyle="1" w:styleId="12">
    <w:name w:val="Абзац списка1"/>
    <w:basedOn w:val="a"/>
    <w:rsid w:val="00B272FF"/>
    <w:pPr>
      <w:suppressAutoHyphens/>
      <w:spacing w:after="0" w:line="100" w:lineRule="atLeast"/>
      <w:ind w:left="720"/>
    </w:pPr>
    <w:rPr>
      <w:rFonts w:ascii="Calibri" w:eastAsia="Times New Roman" w:hAnsi="Calibri" w:cs="Times New Roman"/>
      <w:kern w:val="1"/>
      <w:sz w:val="24"/>
      <w:szCs w:val="24"/>
      <w:lang w:eastAsia="ar-SA"/>
    </w:rPr>
  </w:style>
  <w:style w:type="paragraph" w:customStyle="1" w:styleId="13">
    <w:name w:val="Обычный (веб)1"/>
    <w:basedOn w:val="a"/>
    <w:rsid w:val="00B272FF"/>
    <w:pPr>
      <w:suppressAutoHyphens/>
      <w:spacing w:before="28" w:after="100" w:line="100" w:lineRule="atLeast"/>
    </w:pPr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unhideWhenUsed/>
    <w:rsid w:val="00A9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9574E"/>
    <w:rPr>
      <w:rFonts w:asciiTheme="minorHAnsi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A95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9574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6.sldx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package" Target="embeddings/______Microsoft_PowerPoint4.sldx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23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package" Target="embeddings/______Microsoft_PowerPoint5.sldx"/><Relationship Id="rId4" Type="http://schemas.microsoft.com/office/2007/relationships/stylesWithEffects" Target="stylesWithEffects.xml"/><Relationship Id="rId9" Type="http://schemas.openxmlformats.org/officeDocument/2006/relationships/hyperlink" Target="mailto:Yana20131@yandex.ru" TargetMode="External"/><Relationship Id="rId14" Type="http://schemas.openxmlformats.org/officeDocument/2006/relationships/image" Target="media/image3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BBF4C-BC9F-45B3-AF26-ED976F621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10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10</cp:revision>
  <dcterms:created xsi:type="dcterms:W3CDTF">2019-05-29T17:24:00Z</dcterms:created>
  <dcterms:modified xsi:type="dcterms:W3CDTF">2019-05-31T13:04:00Z</dcterms:modified>
</cp:coreProperties>
</file>