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EBF" w:rsidRDefault="001A5B44">
      <w:pPr>
        <w:spacing w:beforeAutospacing="1" w:afterAutospacing="1" w:line="240" w:lineRule="auto"/>
        <w:jc w:val="center"/>
        <w:rPr>
          <w:sz w:val="44"/>
          <w:szCs w:val="4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i/>
          <w:color w:val="7C3F26"/>
          <w:sz w:val="44"/>
          <w:szCs w:val="44"/>
          <w:lang w:eastAsia="ru-RU"/>
        </w:rPr>
        <w:t xml:space="preserve">Проект для старших дошкольников </w:t>
      </w:r>
    </w:p>
    <w:p w:rsidR="00496EBF" w:rsidRDefault="001A5B44">
      <w:pPr>
        <w:spacing w:beforeAutospacing="1" w:afterAutospacing="1" w:line="240" w:lineRule="auto"/>
        <w:jc w:val="center"/>
        <w:rPr>
          <w:sz w:val="44"/>
          <w:szCs w:val="44"/>
        </w:rPr>
      </w:pPr>
      <w:r>
        <w:rPr>
          <w:rFonts w:ascii="Times New Roman" w:eastAsia="Times New Roman" w:hAnsi="Times New Roman" w:cs="Times New Roman"/>
          <w:b/>
          <w:bCs/>
          <w:i/>
          <w:color w:val="7C3F26"/>
          <w:sz w:val="44"/>
          <w:szCs w:val="44"/>
          <w:lang w:eastAsia="ru-RU"/>
        </w:rPr>
        <w:t>«Палитра осени».</w:t>
      </w:r>
    </w:p>
    <w:p w:rsidR="00496EBF" w:rsidRDefault="00496EBF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</w:p>
    <w:p w:rsidR="00496EBF" w:rsidRDefault="001A5B44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Тема проекта:</w:t>
      </w:r>
      <w:r>
        <w:rPr>
          <w:rFonts w:ascii="Times New Roman" w:eastAsia="Times New Roman" w:hAnsi="Times New Roman" w:cs="Times New Roman"/>
          <w:bCs/>
          <w:color w:val="663300"/>
          <w:sz w:val="28"/>
          <w:szCs w:val="28"/>
          <w:lang w:eastAsia="ru-RU"/>
        </w:rPr>
        <w:t xml:space="preserve"> «Палитра осени».</w:t>
      </w:r>
    </w:p>
    <w:p w:rsidR="00496EBF" w:rsidRDefault="001A5B4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 xml:space="preserve">Тип проекта: </w:t>
      </w:r>
      <w:r>
        <w:rPr>
          <w:rFonts w:ascii="Times New Roman" w:eastAsia="Times New Roman" w:hAnsi="Times New Roman" w:cs="Times New Roman"/>
          <w:bCs/>
          <w:color w:val="663300"/>
          <w:sz w:val="28"/>
          <w:szCs w:val="28"/>
          <w:lang w:eastAsia="ru-RU"/>
        </w:rPr>
        <w:t>творческий.</w:t>
      </w:r>
    </w:p>
    <w:p w:rsidR="00496EBF" w:rsidRDefault="001A5B4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Длительность: 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краткосрочный (один месяц).</w:t>
      </w:r>
    </w:p>
    <w:p w:rsidR="00496EBF" w:rsidRDefault="001A5B44">
      <w:pPr>
        <w:spacing w:beforeAutospacing="1" w:afterAutospacing="1" w:line="240" w:lineRule="auto"/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 xml:space="preserve">Участники проекта: 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дети старшей группы, воспитатель, родители. </w:t>
      </w:r>
    </w:p>
    <w:p w:rsidR="00496EBF" w:rsidRDefault="001A5B44">
      <w:pPr>
        <w:pStyle w:val="c18"/>
      </w:pPr>
      <w:r>
        <w:rPr>
          <w:b/>
          <w:bCs/>
          <w:color w:val="663300"/>
          <w:sz w:val="28"/>
          <w:szCs w:val="28"/>
        </w:rPr>
        <w:t>Актуальность:</w:t>
      </w:r>
      <w:r>
        <w:rPr>
          <w:color w:val="663300"/>
        </w:rPr>
        <w:t xml:space="preserve">                                                                                                                                                  </w:t>
      </w:r>
      <w:r>
        <w:rPr>
          <w:color w:val="663300"/>
          <w:sz w:val="28"/>
          <w:szCs w:val="28"/>
        </w:rPr>
        <w:t>Осень – это одно из благоприятных времен года для наблюдений с детьми старшего дошкольного возраста за изменен</w:t>
      </w:r>
      <w:r>
        <w:rPr>
          <w:color w:val="663300"/>
          <w:sz w:val="28"/>
          <w:szCs w:val="28"/>
        </w:rPr>
        <w:t>иями в природе.                                                                                         При изучении природных явлений дошкольники обращают внимание на многие признаки этого замечательного времени года, учатся прослеживать связь между ними,</w:t>
      </w:r>
      <w:r>
        <w:rPr>
          <w:color w:val="663300"/>
          <w:sz w:val="28"/>
          <w:szCs w:val="28"/>
        </w:rPr>
        <w:t xml:space="preserve"> знакомятся с осенней природой. Знания в этой сфере ребята получают постепенно, циклично, пополняя их год от года.                                                                                                Кроме того, о</w:t>
      </w:r>
      <w:r>
        <w:rPr>
          <w:rStyle w:val="c0"/>
          <w:color w:val="663300"/>
          <w:sz w:val="28"/>
          <w:szCs w:val="28"/>
        </w:rPr>
        <w:t>сень – это не только слякоть, про</w:t>
      </w:r>
      <w:r>
        <w:rPr>
          <w:rStyle w:val="c0"/>
          <w:color w:val="663300"/>
          <w:sz w:val="28"/>
          <w:szCs w:val="28"/>
        </w:rPr>
        <w:t>низывающий холод и короткие дни, но и самое красивое время года с золотыми  кронами деревьев, багряной и шуршащей листвой под ногами, бабьим летом.  И когда же, как не осенью можно и нужно привлечь внимание детей к этой природной гармонии и красоте, развит</w:t>
      </w:r>
      <w:r>
        <w:rPr>
          <w:rStyle w:val="c0"/>
          <w:color w:val="663300"/>
          <w:sz w:val="28"/>
          <w:szCs w:val="28"/>
        </w:rPr>
        <w:t>ь в них чувство прекрасного, затронуть тонкие струны детской души, используя различные средства художественной выразительности.                                                                                       Осеннее разноцветье деревьев и трав, как н</w:t>
      </w:r>
      <w:r>
        <w:rPr>
          <w:rStyle w:val="c0"/>
          <w:color w:val="663300"/>
          <w:sz w:val="28"/>
          <w:szCs w:val="28"/>
        </w:rPr>
        <w:t xml:space="preserve">ельзя лучше способствует развитию </w:t>
      </w:r>
      <w:r>
        <w:rPr>
          <w:color w:val="663300"/>
          <w:sz w:val="28"/>
          <w:szCs w:val="28"/>
        </w:rPr>
        <w:t xml:space="preserve"> творческих способностей, фантазии и воображения  дошкольников, помогает детям расширить знания об осенней цветовой гамме и способах получения разных оттенков основных цветов, а развитие мелкой моторики способствует формированию предпосылок для учебной дея</w:t>
      </w:r>
      <w:r>
        <w:rPr>
          <w:color w:val="663300"/>
          <w:sz w:val="28"/>
          <w:szCs w:val="28"/>
        </w:rPr>
        <w:t xml:space="preserve">тельности. </w:t>
      </w:r>
    </w:p>
    <w:p w:rsidR="00496EBF" w:rsidRDefault="001A5B44">
      <w:pPr>
        <w:pStyle w:val="c18"/>
        <w:rPr>
          <w:bCs/>
          <w:color w:val="663300"/>
          <w:sz w:val="28"/>
          <w:szCs w:val="28"/>
        </w:rPr>
      </w:pPr>
      <w:r>
        <w:rPr>
          <w:rStyle w:val="a4"/>
          <w:color w:val="663300"/>
          <w:sz w:val="28"/>
          <w:szCs w:val="28"/>
        </w:rPr>
        <w:t xml:space="preserve"> </w:t>
      </w:r>
      <w:r>
        <w:rPr>
          <w:b/>
          <w:bCs/>
          <w:color w:val="663300"/>
          <w:sz w:val="28"/>
          <w:szCs w:val="28"/>
        </w:rPr>
        <w:t xml:space="preserve">Цель проекта: </w:t>
      </w:r>
      <w:r>
        <w:rPr>
          <w:rStyle w:val="c2"/>
          <w:color w:val="663300"/>
          <w:sz w:val="28"/>
          <w:szCs w:val="28"/>
        </w:rPr>
        <w:t>Расширить и систематизировать знания детей об осени, способствовать развитию творческих способностей детей.</w:t>
      </w:r>
    </w:p>
    <w:p w:rsidR="00496EBF" w:rsidRDefault="001A5B4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Задачи проекта.</w:t>
      </w:r>
    </w:p>
    <w:p w:rsidR="00496EBF" w:rsidRDefault="001A5B44">
      <w:pPr>
        <w:pStyle w:val="c4"/>
        <w:rPr>
          <w:rStyle w:val="c2"/>
          <w:color w:val="663300"/>
          <w:sz w:val="28"/>
          <w:szCs w:val="28"/>
        </w:rPr>
      </w:pPr>
      <w:r>
        <w:rPr>
          <w:rStyle w:val="c2"/>
          <w:color w:val="663300"/>
          <w:sz w:val="28"/>
          <w:szCs w:val="28"/>
        </w:rPr>
        <w:t>1. Продолжать знакомить  детей с сезонными изменениями в природе, закрепить умение различать и называть х</w:t>
      </w:r>
      <w:r>
        <w:rPr>
          <w:rStyle w:val="c2"/>
          <w:color w:val="663300"/>
          <w:sz w:val="28"/>
          <w:szCs w:val="28"/>
        </w:rPr>
        <w:t xml:space="preserve">арактерные признаки времени года «осень».                                                                </w:t>
      </w:r>
    </w:p>
    <w:p w:rsidR="00496EBF" w:rsidRDefault="001A5B44">
      <w:pPr>
        <w:pStyle w:val="c4"/>
        <w:rPr>
          <w:rStyle w:val="c2"/>
          <w:color w:val="663300"/>
          <w:sz w:val="28"/>
          <w:szCs w:val="28"/>
        </w:rPr>
      </w:pPr>
      <w:r>
        <w:rPr>
          <w:rStyle w:val="c2"/>
          <w:color w:val="663300"/>
          <w:sz w:val="28"/>
          <w:szCs w:val="28"/>
        </w:rPr>
        <w:t xml:space="preserve">2. Формировать у детей интерес к окружающему миру, родной природе.                                            </w:t>
      </w:r>
    </w:p>
    <w:p w:rsidR="00496EBF" w:rsidRDefault="001A5B44">
      <w:pPr>
        <w:pStyle w:val="c4"/>
        <w:rPr>
          <w:rStyle w:val="c2"/>
          <w:color w:val="663300"/>
          <w:sz w:val="28"/>
          <w:szCs w:val="28"/>
        </w:rPr>
      </w:pPr>
      <w:r>
        <w:rPr>
          <w:rStyle w:val="c2"/>
          <w:color w:val="663300"/>
          <w:sz w:val="28"/>
          <w:szCs w:val="28"/>
        </w:rPr>
        <w:t>3. Воспитывать у детей эмоциональное, п</w:t>
      </w:r>
      <w:r>
        <w:rPr>
          <w:rStyle w:val="c2"/>
          <w:color w:val="663300"/>
          <w:sz w:val="28"/>
          <w:szCs w:val="28"/>
        </w:rPr>
        <w:t xml:space="preserve">оложительное отношение к природе, умение видеть прекрасное в разное время года.                                                                                                               </w:t>
      </w:r>
    </w:p>
    <w:p w:rsidR="00496EBF" w:rsidRDefault="001A5B44">
      <w:pPr>
        <w:pStyle w:val="c4"/>
        <w:rPr>
          <w:rStyle w:val="c2"/>
          <w:color w:val="663300"/>
          <w:sz w:val="28"/>
          <w:szCs w:val="28"/>
        </w:rPr>
      </w:pPr>
      <w:r>
        <w:rPr>
          <w:rStyle w:val="c2"/>
          <w:color w:val="663300"/>
          <w:sz w:val="28"/>
          <w:szCs w:val="28"/>
        </w:rPr>
        <w:lastRenderedPageBreak/>
        <w:t>4. Расширить знания детей об основных цветах и их оттенках, закре</w:t>
      </w:r>
      <w:r>
        <w:rPr>
          <w:rStyle w:val="c2"/>
          <w:color w:val="663300"/>
          <w:sz w:val="28"/>
          <w:szCs w:val="28"/>
        </w:rPr>
        <w:t xml:space="preserve">пить знание о цветовой гамме, присущей времени года «осень», познакомить с понятием «тёплые тона» (все оттенки жёлто – красной  цветовой гаммы).                                                       </w:t>
      </w:r>
    </w:p>
    <w:p w:rsidR="00496EBF" w:rsidRDefault="001A5B44">
      <w:pPr>
        <w:pStyle w:val="c4"/>
        <w:rPr>
          <w:rStyle w:val="c2"/>
          <w:sz w:val="28"/>
          <w:szCs w:val="28"/>
        </w:rPr>
      </w:pPr>
      <w:r>
        <w:rPr>
          <w:rStyle w:val="c2"/>
          <w:color w:val="663300"/>
          <w:sz w:val="28"/>
          <w:szCs w:val="28"/>
        </w:rPr>
        <w:t>5.Развивать и закреплять умение выражать своё  отношение</w:t>
      </w:r>
      <w:r>
        <w:rPr>
          <w:rStyle w:val="c2"/>
          <w:color w:val="663300"/>
          <w:sz w:val="28"/>
          <w:szCs w:val="28"/>
        </w:rPr>
        <w:t xml:space="preserve"> к окружающему миру  средствами  художественного творчества.</w:t>
      </w:r>
      <w:r>
        <w:rPr>
          <w:rStyle w:val="c2"/>
          <w:sz w:val="28"/>
          <w:szCs w:val="28"/>
        </w:rPr>
        <w:t xml:space="preserve">                                                                                                             </w:t>
      </w:r>
    </w:p>
    <w:p w:rsidR="00496EBF" w:rsidRDefault="001A5B44">
      <w:pPr>
        <w:pStyle w:val="c4"/>
        <w:rPr>
          <w:rStyle w:val="c2"/>
          <w:color w:val="663300"/>
          <w:sz w:val="28"/>
          <w:szCs w:val="28"/>
        </w:rPr>
      </w:pPr>
      <w:r>
        <w:rPr>
          <w:rStyle w:val="c2"/>
          <w:color w:val="663300"/>
          <w:sz w:val="28"/>
          <w:szCs w:val="28"/>
        </w:rPr>
        <w:t>6. Активизировать родителей на взаимодействие с детским садом.</w:t>
      </w:r>
    </w:p>
    <w:p w:rsidR="00496EBF" w:rsidRDefault="001A5B44">
      <w:pPr>
        <w:pStyle w:val="c4"/>
        <w:rPr>
          <w:b/>
          <w:color w:val="663300"/>
          <w:sz w:val="28"/>
          <w:szCs w:val="28"/>
        </w:rPr>
      </w:pPr>
      <w:proofErr w:type="gramStart"/>
      <w:r>
        <w:rPr>
          <w:rStyle w:val="c2"/>
          <w:b/>
          <w:color w:val="663300"/>
          <w:sz w:val="28"/>
          <w:szCs w:val="28"/>
        </w:rPr>
        <w:t xml:space="preserve">Методы и формы работы: </w:t>
      </w:r>
      <w:r>
        <w:rPr>
          <w:color w:val="663300"/>
          <w:sz w:val="28"/>
          <w:szCs w:val="28"/>
        </w:rPr>
        <w:t>беседа, рассказ воспитателя, показ, наблюдение, чтение художественной  литературы, рассматривание иллюстраций, прослушивание музыкальных произведений, выполнение работы по образцу, сравнительный анализ, дидактические игры и упражнения, творческие мастерски</w:t>
      </w:r>
      <w:r>
        <w:rPr>
          <w:color w:val="663300"/>
          <w:sz w:val="28"/>
          <w:szCs w:val="28"/>
        </w:rPr>
        <w:t xml:space="preserve">е и др. </w:t>
      </w:r>
      <w:proofErr w:type="gramEnd"/>
    </w:p>
    <w:p w:rsidR="00496EBF" w:rsidRDefault="00496EBF">
      <w:pPr>
        <w:spacing w:after="0" w:line="240" w:lineRule="auto"/>
        <w:rPr>
          <w:rFonts w:ascii="Times New Roman" w:hAnsi="Times New Roman" w:cs="Times New Roman"/>
          <w:color w:val="663300"/>
          <w:sz w:val="28"/>
          <w:szCs w:val="28"/>
        </w:rPr>
      </w:pPr>
    </w:p>
    <w:p w:rsidR="00496EBF" w:rsidRDefault="001A5B44">
      <w:pPr>
        <w:spacing w:after="0" w:line="240" w:lineRule="auto"/>
        <w:rPr>
          <w:rFonts w:ascii="Times New Roman" w:hAnsi="Times New Roman" w:cs="Times New Roman"/>
          <w:color w:val="6633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Ожидаемые результаты:</w:t>
      </w:r>
      <w:r>
        <w:rPr>
          <w:rFonts w:ascii="Times New Roman" w:hAnsi="Times New Roman" w:cs="Times New Roman"/>
          <w:color w:val="663300"/>
          <w:sz w:val="28"/>
          <w:szCs w:val="28"/>
        </w:rPr>
        <w:br/>
      </w:r>
    </w:p>
    <w:p w:rsidR="00496EBF" w:rsidRDefault="001A5B44">
      <w:pPr>
        <w:spacing w:after="0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Style w:val="c2"/>
          <w:rFonts w:ascii="Times New Roman" w:hAnsi="Times New Roman" w:cs="Times New Roman"/>
          <w:color w:val="663300"/>
          <w:sz w:val="28"/>
          <w:szCs w:val="28"/>
        </w:rPr>
        <w:t xml:space="preserve">1.Обогащение знаний детей о характерных признаках осени и осенних явлениях.                       2. Формирование представлений об осени, как о красивейшем времени года, используя средства художественной выразительности </w:t>
      </w:r>
      <w:r>
        <w:rPr>
          <w:rStyle w:val="c2"/>
          <w:rFonts w:ascii="Times New Roman" w:hAnsi="Times New Roman" w:cs="Times New Roman"/>
          <w:color w:val="663300"/>
          <w:sz w:val="28"/>
          <w:szCs w:val="28"/>
        </w:rPr>
        <w:t xml:space="preserve">(стихи, пословицы, загадки, картины, музыкальные произведения) и поисковую деятельность.                                                                                   3. Формирование эстетического восприятия окружающей среды.                           </w:t>
      </w:r>
      <w:r>
        <w:rPr>
          <w:rStyle w:val="c2"/>
          <w:rFonts w:ascii="Times New Roman" w:hAnsi="Times New Roman" w:cs="Times New Roman"/>
          <w:color w:val="663300"/>
          <w:sz w:val="28"/>
          <w:szCs w:val="28"/>
        </w:rPr>
        <w:t xml:space="preserve">                                                4. Углубление и закрепление знаний детей о способах и средствах художественного творчества.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</w:t>
      </w:r>
    </w:p>
    <w:p w:rsidR="00496EBF" w:rsidRDefault="001A5B4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6633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32"/>
          <w:szCs w:val="32"/>
          <w:lang w:eastAsia="ru-RU"/>
        </w:rPr>
        <w:t>Этапы реализации проекта</w:t>
      </w:r>
    </w:p>
    <w:p w:rsidR="00496EBF" w:rsidRDefault="00496EB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63300"/>
          <w:sz w:val="28"/>
          <w:szCs w:val="28"/>
          <w:u w:val="single"/>
          <w:lang w:eastAsia="ru-RU"/>
        </w:rPr>
      </w:pPr>
    </w:p>
    <w:p w:rsidR="00496EBF" w:rsidRDefault="001A5B44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i/>
          <w:color w:val="663300"/>
          <w:sz w:val="28"/>
          <w:szCs w:val="28"/>
          <w:u w:val="single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bCs/>
          <w:i/>
          <w:color w:val="663300"/>
          <w:sz w:val="28"/>
          <w:szCs w:val="28"/>
          <w:u w:val="single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u w:val="single"/>
          <w:lang w:eastAsia="ru-RU"/>
        </w:rPr>
        <w:t xml:space="preserve"> – подготовительный </w:t>
      </w:r>
    </w:p>
    <w:p w:rsidR="00496EBF" w:rsidRDefault="001A5B44">
      <w:pPr>
        <w:spacing w:beforeAutospacing="1" w:afterAutospacing="1" w:line="240" w:lineRule="auto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1.Определение темы, цели и задач проекта.                                                                               2.Разработка структуры  и содержания проекта.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 3. </w:t>
      </w:r>
      <w:r>
        <w:rPr>
          <w:rFonts w:ascii="Times New Roman" w:eastAsia="Calibri" w:hAnsi="Times New Roman" w:cs="Times New Roman"/>
          <w:color w:val="663300"/>
          <w:sz w:val="28"/>
          <w:szCs w:val="28"/>
        </w:rPr>
        <w:t xml:space="preserve">Подбор методической и художественной литературы, подбор музыкальных произведений и произведений живописи по данной теме.                                                                               </w:t>
      </w:r>
      <w:r>
        <w:rPr>
          <w:rFonts w:eastAsia="Calibri" w:cs="Times New Roman"/>
          <w:color w:val="663300"/>
          <w:sz w:val="28"/>
          <w:szCs w:val="28"/>
        </w:rPr>
        <w:t xml:space="preserve"> </w:t>
      </w:r>
      <w:r>
        <w:rPr>
          <w:color w:val="663300"/>
          <w:sz w:val="28"/>
          <w:szCs w:val="28"/>
        </w:rPr>
        <w:t xml:space="preserve">                                                   </w:t>
      </w:r>
      <w:r>
        <w:rPr>
          <w:color w:val="663300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4.</w:t>
      </w:r>
      <w:r>
        <w:rPr>
          <w:rFonts w:ascii="Times New Roman" w:eastAsia="Times New Roman" w:hAnsi="Times New Roman"/>
          <w:color w:val="6633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зготовление дидактическ</w:t>
      </w:r>
      <w:r>
        <w:rPr>
          <w:rFonts w:ascii="Times New Roman" w:eastAsia="Times New Roman" w:hAnsi="Times New Roman"/>
          <w:color w:val="663300"/>
          <w:sz w:val="28"/>
          <w:szCs w:val="28"/>
          <w:lang w:eastAsia="ru-RU"/>
        </w:rPr>
        <w:t>их пособий, подбор и подготовка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природного материала </w:t>
      </w:r>
      <w:r>
        <w:rPr>
          <w:rFonts w:ascii="Times New Roman" w:eastAsia="Times New Roman" w:hAnsi="Times New Roman"/>
          <w:color w:val="663300"/>
          <w:sz w:val="28"/>
          <w:szCs w:val="28"/>
          <w:lang w:eastAsia="ru-RU"/>
        </w:rPr>
        <w:t>для творческой деятельности детей.</w:t>
      </w:r>
    </w:p>
    <w:p w:rsidR="00496EBF" w:rsidRDefault="00496EB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63300"/>
          <w:sz w:val="28"/>
          <w:szCs w:val="28"/>
          <w:u w:val="single"/>
          <w:lang w:eastAsia="ru-RU"/>
        </w:rPr>
      </w:pPr>
    </w:p>
    <w:p w:rsidR="00496EBF" w:rsidRDefault="001A5B44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i/>
          <w:color w:val="663300"/>
          <w:sz w:val="28"/>
          <w:szCs w:val="28"/>
          <w:u w:val="single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bCs/>
          <w:i/>
          <w:color w:val="663300"/>
          <w:sz w:val="28"/>
          <w:szCs w:val="28"/>
          <w:u w:val="single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u w:val="single"/>
          <w:lang w:eastAsia="ru-RU"/>
        </w:rPr>
        <w:t xml:space="preserve"> – основной, практический </w:t>
      </w:r>
    </w:p>
    <w:p w:rsidR="00496EBF" w:rsidRDefault="001A5B4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32"/>
          <w:szCs w:val="32"/>
          <w:lang w:eastAsia="ru-RU"/>
        </w:rPr>
        <w:t>Структура проекта.</w:t>
      </w:r>
    </w:p>
    <w:tbl>
      <w:tblPr>
        <w:tblStyle w:val="ad"/>
        <w:tblW w:w="10682" w:type="dxa"/>
        <w:tblCellMar>
          <w:left w:w="107" w:type="dxa"/>
        </w:tblCellMar>
        <w:tblLook w:val="04A0" w:firstRow="1" w:lastRow="0" w:firstColumn="1" w:lastColumn="0" w:noHBand="0" w:noVBand="1"/>
      </w:tblPr>
      <w:tblGrid>
        <w:gridCol w:w="2517"/>
        <w:gridCol w:w="7172"/>
        <w:gridCol w:w="993"/>
      </w:tblGrid>
      <w:tr w:rsidR="00496EBF">
        <w:tc>
          <w:tcPr>
            <w:tcW w:w="2517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6330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color w:val="663300"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172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3300"/>
                <w:sz w:val="28"/>
                <w:szCs w:val="28"/>
              </w:rPr>
              <w:t>Содержание работы с детьми,</w:t>
            </w:r>
          </w:p>
          <w:p w:rsidR="00496EBF" w:rsidRDefault="001A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3300"/>
                <w:sz w:val="28"/>
                <w:szCs w:val="28"/>
              </w:rPr>
              <w:t xml:space="preserve">мероприятия </w:t>
            </w:r>
          </w:p>
        </w:tc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3300"/>
                <w:sz w:val="28"/>
                <w:szCs w:val="28"/>
              </w:rPr>
              <w:t>Дата</w:t>
            </w:r>
          </w:p>
        </w:tc>
      </w:tr>
      <w:tr w:rsidR="00496EBF">
        <w:trPr>
          <w:trHeight w:val="617"/>
        </w:trPr>
        <w:tc>
          <w:tcPr>
            <w:tcW w:w="251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172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lastRenderedPageBreak/>
              <w:t>Беседы</w:t>
            </w:r>
            <w:r>
              <w:rPr>
                <w:rFonts w:ascii="Times New Roman" w:hAnsi="Times New Roman"/>
                <w:b/>
                <w:i/>
                <w:color w:val="663300"/>
                <w:sz w:val="28"/>
                <w:szCs w:val="28"/>
              </w:rPr>
              <w:t xml:space="preserve"> на тему</w:t>
            </w: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:</w:t>
            </w: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1. «</w:t>
            </w:r>
            <w:r>
              <w:rPr>
                <w:rFonts w:ascii="Times New Roman" w:hAnsi="Times New Roman"/>
                <w:color w:val="663300"/>
                <w:sz w:val="28"/>
                <w:szCs w:val="28"/>
              </w:rPr>
              <w:t>Что такое осень?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;                                                                  </w:t>
            </w:r>
          </w:p>
        </w:tc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14.09</w:t>
            </w:r>
          </w:p>
        </w:tc>
      </w:tr>
      <w:tr w:rsidR="00496EBF">
        <w:trPr>
          <w:trHeight w:val="308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2 .«Почему мы любим осень»;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20.09</w:t>
            </w:r>
          </w:p>
        </w:tc>
      </w:tr>
      <w:tr w:rsidR="00496EBF">
        <w:trPr>
          <w:trHeight w:val="279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hAnsi="Times New Roman"/>
                <w:color w:val="663300"/>
                <w:sz w:val="28"/>
                <w:szCs w:val="28"/>
              </w:rPr>
            </w:pPr>
            <w:r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3. «Осенний урожай»;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27.09</w:t>
            </w:r>
          </w:p>
        </w:tc>
      </w:tr>
      <w:tr w:rsidR="00496EBF">
        <w:trPr>
          <w:trHeight w:val="352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hAnsi="Times New Roman"/>
                <w:color w:val="663300"/>
                <w:sz w:val="28"/>
                <w:szCs w:val="28"/>
              </w:rPr>
            </w:pPr>
            <w:r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4. «Что такое «тёплые тона»;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18.09</w:t>
            </w:r>
          </w:p>
        </w:tc>
      </w:tr>
      <w:tr w:rsidR="00496EBF">
        <w:trPr>
          <w:trHeight w:val="279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hAnsi="Times New Roman"/>
                <w:color w:val="663300"/>
                <w:sz w:val="28"/>
                <w:szCs w:val="28"/>
              </w:rPr>
            </w:pPr>
            <w:r>
              <w:rPr>
                <w:rFonts w:ascii="Times New Roman" w:hAnsi="Times New Roman"/>
                <w:color w:val="663300"/>
                <w:sz w:val="28"/>
                <w:szCs w:val="28"/>
              </w:rPr>
              <w:t>5. « Краски осени».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11.09</w:t>
            </w:r>
          </w:p>
        </w:tc>
      </w:tr>
      <w:tr w:rsidR="00496EBF">
        <w:trPr>
          <w:trHeight w:val="308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hAnsi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Просмотр презентации</w:t>
            </w:r>
            <w:r>
              <w:rPr>
                <w:rFonts w:ascii="Times New Roman" w:hAnsi="Times New Roman"/>
                <w:color w:val="663300"/>
                <w:sz w:val="28"/>
                <w:szCs w:val="28"/>
              </w:rPr>
              <w:t>-викторины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663300"/>
                <w:sz w:val="28"/>
                <w:szCs w:val="28"/>
              </w:rPr>
              <w:t>Дары осени».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25.09</w:t>
            </w:r>
          </w:p>
        </w:tc>
      </w:tr>
      <w:tr w:rsidR="00496EBF">
        <w:trPr>
          <w:trHeight w:val="632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Наблюдения:</w:t>
            </w: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1. За сезонными изменениями в природе</w:t>
            </w:r>
            <w:r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;                                          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15.09</w:t>
            </w:r>
          </w:p>
        </w:tc>
      </w:tr>
      <w:tr w:rsidR="00496EBF">
        <w:trPr>
          <w:trHeight w:val="356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2. За осенними деревьями и кустарниками;                       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29.09</w:t>
            </w:r>
          </w:p>
        </w:tc>
      </w:tr>
      <w:tr w:rsidR="00496EBF">
        <w:trPr>
          <w:trHeight w:val="661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hAnsi="Times New Roman"/>
                <w:color w:val="663300"/>
                <w:sz w:val="28"/>
                <w:szCs w:val="28"/>
              </w:rPr>
            </w:pPr>
            <w:r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3. За осенними цветами (астры, георгины, хризантемы, </w:t>
            </w:r>
            <w:r>
              <w:rPr>
                <w:rFonts w:ascii="Times New Roman" w:hAnsi="Times New Roman"/>
                <w:color w:val="663300"/>
                <w:sz w:val="28"/>
                <w:szCs w:val="28"/>
              </w:rPr>
              <w:t>бархатцы).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19.09</w:t>
            </w:r>
          </w:p>
        </w:tc>
      </w:tr>
      <w:tr w:rsidR="00496EBF">
        <w:trPr>
          <w:trHeight w:val="676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hAnsi="Times New Roman"/>
                <w:color w:val="6633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663300"/>
                <w:sz w:val="28"/>
                <w:szCs w:val="28"/>
              </w:rPr>
              <w:t xml:space="preserve">Рассматривание иллюстраций:                                                                                            </w:t>
            </w:r>
            <w:r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1. </w:t>
            </w:r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«Осень в городе»;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03.10</w:t>
            </w:r>
          </w:p>
        </w:tc>
      </w:tr>
      <w:tr w:rsidR="00496EBF">
        <w:trPr>
          <w:trHeight w:val="352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hAnsi="Times New Roman"/>
                <w:color w:val="6633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2. «Работы в огороде»;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21.09</w:t>
            </w:r>
          </w:p>
        </w:tc>
      </w:tr>
      <w:tr w:rsidR="00496EBF">
        <w:trPr>
          <w:trHeight w:val="264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3. </w:t>
            </w:r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«Осень в лесу»;                                  </w:t>
            </w:r>
            <w:r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04.10</w:t>
            </w:r>
          </w:p>
        </w:tc>
      </w:tr>
      <w:tr w:rsidR="00496EBF">
        <w:trPr>
          <w:trHeight w:val="392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hAnsi="Times New Roman"/>
                <w:color w:val="663300"/>
                <w:sz w:val="28"/>
                <w:szCs w:val="28"/>
              </w:rPr>
            </w:pPr>
            <w:r>
              <w:rPr>
                <w:rFonts w:ascii="Times New Roman" w:hAnsi="Times New Roman"/>
                <w:color w:val="663300"/>
                <w:sz w:val="28"/>
                <w:szCs w:val="28"/>
              </w:rPr>
              <w:t>Рассматривание  листьев различных  деревьев;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02.10</w:t>
            </w:r>
          </w:p>
        </w:tc>
      </w:tr>
      <w:tr w:rsidR="00496EBF">
        <w:trPr>
          <w:trHeight w:val="323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hAnsi="Times New Roman"/>
                <w:color w:val="663300"/>
                <w:sz w:val="28"/>
                <w:szCs w:val="28"/>
              </w:rPr>
              <w:t>Рассматривание овощей, фруктов и ягод.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26.09</w:t>
            </w:r>
          </w:p>
        </w:tc>
      </w:tr>
      <w:tr w:rsidR="00496EBF">
        <w:trPr>
          <w:trHeight w:val="617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hAnsi="Times New Roman"/>
                <w:color w:val="6633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663300"/>
                <w:sz w:val="28"/>
                <w:szCs w:val="28"/>
              </w:rPr>
              <w:t xml:space="preserve">Экспериментирование </w:t>
            </w:r>
            <w:r>
              <w:rPr>
                <w:rFonts w:ascii="Times New Roman" w:hAnsi="Times New Roman"/>
                <w:color w:val="663300"/>
                <w:sz w:val="28"/>
                <w:szCs w:val="28"/>
              </w:rPr>
              <w:t>с красками «Как получаются эти цвета».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22.09</w:t>
            </w:r>
          </w:p>
        </w:tc>
      </w:tr>
      <w:tr w:rsidR="00496EBF">
        <w:trPr>
          <w:trHeight w:val="661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hAnsi="Times New Roman"/>
                <w:color w:val="6633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6633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663300"/>
                <w:sz w:val="28"/>
                <w:szCs w:val="28"/>
              </w:rPr>
              <w:t xml:space="preserve">Дидактические игры:                                                                                  </w:t>
            </w:r>
            <w:r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1. «С какого дерева листок»;                   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12.09</w:t>
            </w:r>
          </w:p>
        </w:tc>
      </w:tr>
      <w:tr w:rsidR="00496EBF">
        <w:trPr>
          <w:trHeight w:val="398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hAnsi="Times New Roman"/>
                <w:color w:val="663300"/>
                <w:sz w:val="28"/>
                <w:szCs w:val="28"/>
              </w:rPr>
            </w:pPr>
            <w:r>
              <w:rPr>
                <w:rFonts w:ascii="Times New Roman" w:hAnsi="Times New Roman"/>
                <w:color w:val="663300"/>
                <w:sz w:val="28"/>
                <w:szCs w:val="28"/>
              </w:rPr>
              <w:t xml:space="preserve"> 2. «Угадай и назови».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19.09</w:t>
            </w:r>
          </w:p>
        </w:tc>
      </w:tr>
      <w:tr w:rsidR="00496EBF">
        <w:trPr>
          <w:trHeight w:val="617"/>
        </w:trPr>
        <w:tc>
          <w:tcPr>
            <w:tcW w:w="251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 xml:space="preserve">Речевое </w:t>
            </w:r>
          </w:p>
          <w:p w:rsidR="00496EBF" w:rsidRDefault="001A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развитие</w:t>
            </w:r>
          </w:p>
        </w:tc>
        <w:tc>
          <w:tcPr>
            <w:tcW w:w="7172" w:type="dxa"/>
            <w:tcBorders>
              <w:top w:val="single" w:sz="12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12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 xml:space="preserve">Заучивание стихотворений:  </w:t>
            </w: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1. «Унылая пора» А.С. Пушкина; </w:t>
            </w:r>
          </w:p>
        </w:tc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05.10</w:t>
            </w:r>
          </w:p>
        </w:tc>
      </w:tr>
      <w:tr w:rsidR="00496EBF">
        <w:trPr>
          <w:trHeight w:val="294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12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2. «Листья золотые» Е. Благининой.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28.09</w:t>
            </w:r>
          </w:p>
        </w:tc>
      </w:tr>
      <w:tr w:rsidR="00496EBF">
        <w:trPr>
          <w:trHeight w:val="632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12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 xml:space="preserve">Чтение рассказов и стихотворений: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1. </w:t>
            </w:r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«Осень» К. Бальмонта; «Скучная картина» А. Плещеева;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25.09</w:t>
            </w:r>
          </w:p>
        </w:tc>
      </w:tr>
      <w:tr w:rsidR="00496EBF">
        <w:trPr>
          <w:trHeight w:val="367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12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2. «Листопад» </w:t>
            </w:r>
            <w:proofErr w:type="spellStart"/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>И.Бунина</w:t>
            </w:r>
            <w:proofErr w:type="spellEnd"/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;                  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21.09</w:t>
            </w:r>
          </w:p>
        </w:tc>
      </w:tr>
      <w:tr w:rsidR="00496EBF">
        <w:trPr>
          <w:trHeight w:val="352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12" w:type="dxa"/>
            </w:tcMar>
          </w:tcPr>
          <w:p w:rsidR="00496EBF" w:rsidRDefault="001A5B44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3. «Под грибом» В.Г. </w:t>
            </w:r>
            <w:proofErr w:type="spellStart"/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>Сутеева</w:t>
            </w:r>
            <w:proofErr w:type="spellEnd"/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;         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02.10</w:t>
            </w:r>
          </w:p>
        </w:tc>
      </w:tr>
      <w:tr w:rsidR="00496EBF">
        <w:trPr>
          <w:trHeight w:val="338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12" w:type="dxa"/>
            </w:tcMar>
          </w:tcPr>
          <w:p w:rsidR="00496EBF" w:rsidRDefault="001A5B44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4. «Лесные силачи» </w:t>
            </w:r>
            <w:proofErr w:type="spellStart"/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>И.Сладкова</w:t>
            </w:r>
            <w:proofErr w:type="spellEnd"/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;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06.10</w:t>
            </w:r>
          </w:p>
        </w:tc>
      </w:tr>
      <w:tr w:rsidR="00496EBF">
        <w:trPr>
          <w:trHeight w:val="309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12" w:type="dxa"/>
            </w:tcMar>
          </w:tcPr>
          <w:p w:rsidR="00496EBF" w:rsidRDefault="001A5B44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</w:pPr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 xml:space="preserve">5. «Мухоморы» </w:t>
            </w:r>
            <w:proofErr w:type="spellStart"/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>П.Потемкина</w:t>
            </w:r>
            <w:proofErr w:type="spellEnd"/>
            <w:r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  <w:t>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18.09</w:t>
            </w:r>
          </w:p>
        </w:tc>
      </w:tr>
      <w:tr w:rsidR="00496EBF">
        <w:trPr>
          <w:trHeight w:val="587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8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12" w:type="dxa"/>
            </w:tcMar>
          </w:tcPr>
          <w:p w:rsidR="00496EBF" w:rsidRDefault="001A5B44">
            <w:pPr>
              <w:spacing w:after="0" w:line="240" w:lineRule="auto"/>
              <w:rPr>
                <w:rStyle w:val="c2"/>
                <w:rFonts w:ascii="Times New Roman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Составление описательного рассказа на тему «Золотая осень».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27.09</w:t>
            </w:r>
          </w:p>
        </w:tc>
      </w:tr>
      <w:tr w:rsidR="00496EBF">
        <w:trPr>
          <w:trHeight w:val="367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8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4" w:space="0" w:color="00000A"/>
              <w:left w:val="single" w:sz="8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12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Сочинение сказки «Приключение овощей».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15.09</w:t>
            </w:r>
          </w:p>
        </w:tc>
      </w:tr>
      <w:tr w:rsidR="00496EBF">
        <w:trPr>
          <w:trHeight w:val="602"/>
        </w:trPr>
        <w:tc>
          <w:tcPr>
            <w:tcW w:w="251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 xml:space="preserve">Социально – коммуникативное </w:t>
            </w: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развитие</w:t>
            </w:r>
          </w:p>
        </w:tc>
        <w:tc>
          <w:tcPr>
            <w:tcW w:w="7172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Труд на участке:</w:t>
            </w: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 1. Уборка опавших листьев;                                                       </w:t>
            </w:r>
          </w:p>
        </w:tc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15.09</w:t>
            </w:r>
          </w:p>
        </w:tc>
      </w:tr>
      <w:tr w:rsidR="00496EBF">
        <w:trPr>
          <w:trHeight w:val="617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 2. Сбор природного материала: веточек, листьев для гербария, семян, плодов рябины.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28.09</w:t>
            </w:r>
          </w:p>
        </w:tc>
      </w:tr>
      <w:tr w:rsidR="00496EBF">
        <w:trPr>
          <w:trHeight w:val="690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 xml:space="preserve">Сюжетно-ролевые игры: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1. «Овощеводы»;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22.09</w:t>
            </w:r>
          </w:p>
        </w:tc>
      </w:tr>
      <w:tr w:rsidR="00496EBF">
        <w:trPr>
          <w:trHeight w:val="308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2. «Магазин «Фрукты и овощи»;         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03.10</w:t>
            </w:r>
          </w:p>
        </w:tc>
      </w:tr>
      <w:tr w:rsidR="00496EBF">
        <w:trPr>
          <w:trHeight w:val="323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3.« Художники - пейзажисты».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29.09</w:t>
            </w:r>
          </w:p>
        </w:tc>
      </w:tr>
      <w:tr w:rsidR="00496EBF">
        <w:trPr>
          <w:trHeight w:val="737"/>
        </w:trPr>
        <w:tc>
          <w:tcPr>
            <w:tcW w:w="251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Художественно -</w:t>
            </w: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 xml:space="preserve"> эстетическое</w:t>
            </w:r>
          </w:p>
          <w:p w:rsidR="00496EBF" w:rsidRDefault="001A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развитие</w:t>
            </w:r>
          </w:p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 xml:space="preserve">Разучивание песен: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«Что нам осень принесёт», «Зонтики».</w:t>
            </w:r>
          </w:p>
        </w:tc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19.09</w:t>
            </w:r>
          </w:p>
        </w:tc>
      </w:tr>
      <w:tr w:rsidR="00496EBF">
        <w:trPr>
          <w:trHeight w:val="617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 xml:space="preserve">Прослушивание:                                                  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1. Муз</w:t>
            </w:r>
            <w:proofErr w:type="gramStart"/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роизведения  </w:t>
            </w:r>
            <w:proofErr w:type="spellStart"/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П.И.Чайковского</w:t>
            </w:r>
            <w:proofErr w:type="spellEnd"/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 «Осень» (из альбома «Времена года»);                                             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13.09</w:t>
            </w:r>
          </w:p>
        </w:tc>
      </w:tr>
      <w:tr w:rsidR="00496EBF">
        <w:trPr>
          <w:trHeight w:val="394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2. Песни В.А. Гаврилина «Осень» (на стихи С. Есенина).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26.09</w:t>
            </w:r>
          </w:p>
        </w:tc>
      </w:tr>
      <w:tr w:rsidR="00496EBF">
        <w:trPr>
          <w:trHeight w:val="617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 xml:space="preserve">Рассматривание репродукций картин:                                                             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1. И. Левитана «Золотая осень»;           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18.09</w:t>
            </w:r>
          </w:p>
        </w:tc>
      </w:tr>
      <w:tr w:rsidR="00496EBF">
        <w:trPr>
          <w:trHeight w:val="367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2. И.И. Бродского «Летний сад осенью»;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04.10</w:t>
            </w:r>
          </w:p>
        </w:tc>
      </w:tr>
      <w:tr w:rsidR="00496EBF">
        <w:trPr>
          <w:trHeight w:val="279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3. В. Поленова «Золотая осень»;      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11.09</w:t>
            </w:r>
          </w:p>
        </w:tc>
      </w:tr>
      <w:tr w:rsidR="00496EBF">
        <w:trPr>
          <w:trHeight w:val="353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4. И.И. 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Шишкина «Рожь».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25.09</w:t>
            </w:r>
          </w:p>
        </w:tc>
      </w:tr>
      <w:tr w:rsidR="00496EBF">
        <w:trPr>
          <w:trHeight w:val="1293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663300"/>
                <w:sz w:val="28"/>
                <w:szCs w:val="28"/>
              </w:rPr>
              <w:t xml:space="preserve">Творческие мастерские:                                                                        </w:t>
            </w: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Рисование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  с использованием нетрадиционных техник на темы:                                                                                            1. «Красивые осенние листья» (рисование оттиском листьев);             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20.09</w:t>
            </w:r>
          </w:p>
        </w:tc>
      </w:tr>
      <w:tr w:rsidR="00496EBF">
        <w:trPr>
          <w:trHeight w:val="338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2. «Грибная полянка» (</w:t>
            </w:r>
            <w:proofErr w:type="spellStart"/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пластилинография</w:t>
            </w:r>
            <w:proofErr w:type="spellEnd"/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);        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12.09</w:t>
            </w:r>
          </w:p>
        </w:tc>
      </w:tr>
      <w:tr w:rsidR="00496EBF">
        <w:trPr>
          <w:trHeight w:val="352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3. «Палитра осени» (рисование ладошкой);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18.09</w:t>
            </w:r>
          </w:p>
        </w:tc>
      </w:tr>
      <w:tr w:rsidR="00496EBF">
        <w:trPr>
          <w:trHeight w:val="323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4. «Калина красная» (рисование пальчиком и оттиском листьев);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26.09</w:t>
            </w:r>
          </w:p>
        </w:tc>
      </w:tr>
      <w:tr w:rsidR="00496EBF">
        <w:trPr>
          <w:trHeight w:val="279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5. «В 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багрец и </w:t>
            </w:r>
            <w:proofErr w:type="gramStart"/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золото</w:t>
            </w:r>
            <w:proofErr w:type="gramEnd"/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 одетые леса» (пуантилизм);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22.09</w:t>
            </w:r>
          </w:p>
        </w:tc>
      </w:tr>
      <w:tr w:rsidR="00496EBF">
        <w:trPr>
          <w:trHeight w:val="676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4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6. «Осень краски разводила…» (рисование по мокрому листу).      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03.10</w:t>
            </w:r>
          </w:p>
        </w:tc>
      </w:tr>
      <w:tr w:rsidR="00496EBF">
        <w:trPr>
          <w:trHeight w:val="612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Лепка</w:t>
            </w:r>
            <w:r>
              <w:rPr>
                <w:rFonts w:ascii="Times New Roman" w:eastAsia="Calibri" w:hAnsi="Times New Roman" w:cs="Times New Roman"/>
                <w:b/>
                <w:color w:val="6633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на темы:                                                                                         1. «Осенний урожай»;                            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21.09</w:t>
            </w:r>
          </w:p>
        </w:tc>
      </w:tr>
      <w:tr w:rsidR="00496EBF">
        <w:trPr>
          <w:trHeight w:val="279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2. «Лукошко грибника».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05.10</w:t>
            </w:r>
          </w:p>
        </w:tc>
      </w:tr>
      <w:tr w:rsidR="00496EBF">
        <w:trPr>
          <w:trHeight w:val="646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Коллективная аппликация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 на тему:</w:t>
            </w: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1. «Листопад»;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03.10</w:t>
            </w:r>
          </w:p>
        </w:tc>
      </w:tr>
      <w:tr w:rsidR="00496EBF">
        <w:trPr>
          <w:trHeight w:val="396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2. «Осенний букет» (из листьев деревьев).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11.09</w:t>
            </w:r>
          </w:p>
        </w:tc>
      </w:tr>
      <w:tr w:rsidR="00496EBF">
        <w:trPr>
          <w:trHeight w:val="400"/>
        </w:trPr>
        <w:tc>
          <w:tcPr>
            <w:tcW w:w="2517" w:type="dxa"/>
            <w:vMerge w:val="restart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Физическое развитие</w:t>
            </w:r>
          </w:p>
        </w:tc>
        <w:tc>
          <w:tcPr>
            <w:tcW w:w="7172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Гимнастика после сна «Жуки».</w:t>
            </w:r>
          </w:p>
        </w:tc>
        <w:tc>
          <w:tcPr>
            <w:tcW w:w="993" w:type="dxa"/>
            <w:tcBorders>
              <w:top w:val="single" w:sz="12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05.10</w:t>
            </w:r>
          </w:p>
        </w:tc>
      </w:tr>
      <w:tr w:rsidR="00496EBF">
        <w:trPr>
          <w:trHeight w:val="338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Пальчиковые игры и гимнастики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:                                                       1. «Ветер по лесу летал»;                                                                   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06.10</w:t>
            </w:r>
          </w:p>
        </w:tc>
      </w:tr>
      <w:tr w:rsidR="00496EBF">
        <w:trPr>
          <w:trHeight w:val="294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2. «Будем листья собирать».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25.09</w:t>
            </w:r>
          </w:p>
        </w:tc>
      </w:tr>
      <w:tr w:rsidR="00496EBF">
        <w:trPr>
          <w:trHeight w:val="338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 xml:space="preserve">Подвижные игры: </w:t>
            </w: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1.«Солнышко и дождик»;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05.10</w:t>
            </w:r>
          </w:p>
        </w:tc>
      </w:tr>
      <w:tr w:rsidR="00496EBF">
        <w:trPr>
          <w:trHeight w:val="338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2. «Перелёт птиц»;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14.09</w:t>
            </w:r>
          </w:p>
        </w:tc>
      </w:tr>
      <w:tr w:rsidR="00496EBF">
        <w:trPr>
          <w:trHeight w:val="426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3. «Листопад». 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22.09</w:t>
            </w:r>
          </w:p>
        </w:tc>
      </w:tr>
      <w:tr w:rsidR="00496EBF">
        <w:trPr>
          <w:trHeight w:val="632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  <w:t>Физкультминутки</w:t>
            </w: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:</w:t>
            </w:r>
          </w:p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 1.«Мы листики осенние»;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8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12.09</w:t>
            </w:r>
          </w:p>
        </w:tc>
      </w:tr>
      <w:tr w:rsidR="00496EBF">
        <w:trPr>
          <w:trHeight w:val="323"/>
        </w:trPr>
        <w:tc>
          <w:tcPr>
            <w:tcW w:w="2517" w:type="dxa"/>
            <w:vMerge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496E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</w:p>
        </w:tc>
        <w:tc>
          <w:tcPr>
            <w:tcW w:w="7172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 xml:space="preserve"> 2. «Ходит осень по дорожке».</w:t>
            </w:r>
          </w:p>
        </w:tc>
        <w:tc>
          <w:tcPr>
            <w:tcW w:w="993" w:type="dxa"/>
            <w:tcBorders>
              <w:top w:val="single" w:sz="8" w:space="0" w:color="00000A"/>
              <w:left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107" w:type="dxa"/>
            </w:tcMar>
          </w:tcPr>
          <w:p w:rsidR="00496EBF" w:rsidRDefault="001A5B44">
            <w:pPr>
              <w:spacing w:after="0" w:line="240" w:lineRule="auto"/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663300"/>
                <w:sz w:val="28"/>
                <w:szCs w:val="28"/>
              </w:rPr>
              <w:t>29.09</w:t>
            </w:r>
          </w:p>
        </w:tc>
      </w:tr>
    </w:tbl>
    <w:p w:rsidR="00496EBF" w:rsidRDefault="00496EB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663300"/>
          <w:sz w:val="28"/>
          <w:szCs w:val="28"/>
          <w:u w:val="single"/>
          <w:lang w:eastAsia="ru-RU"/>
        </w:rPr>
      </w:pPr>
    </w:p>
    <w:p w:rsidR="00496EBF" w:rsidRDefault="001A5B44">
      <w:pPr>
        <w:spacing w:beforeAutospacing="1" w:afterAutospacing="1" w:line="240" w:lineRule="auto"/>
        <w:jc w:val="center"/>
      </w:pPr>
      <w:proofErr w:type="gramStart"/>
      <w:r>
        <w:rPr>
          <w:rFonts w:ascii="Times New Roman" w:eastAsia="Times New Roman" w:hAnsi="Times New Roman" w:cs="Times New Roman"/>
          <w:b/>
          <w:bCs/>
          <w:i/>
          <w:color w:val="663300"/>
          <w:sz w:val="28"/>
          <w:szCs w:val="28"/>
          <w:u w:val="single"/>
          <w:lang w:eastAsia="ru-RU"/>
        </w:rPr>
        <w:lastRenderedPageBreak/>
        <w:t>Ш</w:t>
      </w:r>
      <w:proofErr w:type="gramEnd"/>
      <w:r>
        <w:rPr>
          <w:rFonts w:ascii="Times New Roman" w:eastAsia="Times New Roman" w:hAnsi="Times New Roman" w:cs="Times New Roman"/>
          <w:b/>
          <w:bCs/>
          <w:i/>
          <w:color w:val="663300"/>
          <w:sz w:val="28"/>
          <w:szCs w:val="28"/>
          <w:u w:val="single"/>
          <w:lang w:eastAsia="ru-RU"/>
        </w:rPr>
        <w:t xml:space="preserve"> этап</w:t>
      </w:r>
      <w:r>
        <w:rPr>
          <w:rFonts w:ascii="Times New Roman" w:eastAsia="Times New Roman" w:hAnsi="Times New Roman" w:cs="Times New Roman"/>
          <w:b/>
          <w:i/>
          <w:color w:val="663300"/>
          <w:sz w:val="28"/>
          <w:szCs w:val="28"/>
          <w:u w:val="single"/>
          <w:lang w:eastAsia="ru-RU"/>
        </w:rPr>
        <w:t xml:space="preserve"> – заключительный </w:t>
      </w:r>
    </w:p>
    <w:p w:rsidR="00496EBF" w:rsidRDefault="001A5B44">
      <w:pPr>
        <w:spacing w:beforeAutospacing="1" w:afterAutospacing="1" w:line="240" w:lineRule="auto"/>
        <w:jc w:val="center"/>
      </w:pP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Осенний праздник.</w:t>
      </w:r>
    </w:p>
    <w:p w:rsidR="00496EBF" w:rsidRDefault="00496EBF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</w:p>
    <w:p w:rsidR="00496EBF" w:rsidRDefault="001A5B44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  <w:t>Взаимодействие с родителями.</w:t>
      </w:r>
    </w:p>
    <w:p w:rsidR="00496EBF" w:rsidRDefault="001A5B44">
      <w:pPr>
        <w:spacing w:beforeAutospacing="1" w:afterAutospacing="1" w:line="240" w:lineRule="auto"/>
        <w:rPr>
          <w:rFonts w:ascii="Times New Roman" w:eastAsia="Times New Roman" w:hAnsi="Times New Roman" w:cs="Times New Roman"/>
          <w:bCs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63300"/>
          <w:sz w:val="28"/>
          <w:szCs w:val="28"/>
          <w:lang w:eastAsia="ru-RU"/>
        </w:rPr>
        <w:t xml:space="preserve">1. Консультация для родителей «Осенние </w:t>
      </w:r>
      <w:r>
        <w:rPr>
          <w:rFonts w:ascii="Times New Roman" w:eastAsia="Times New Roman" w:hAnsi="Times New Roman" w:cs="Times New Roman"/>
          <w:bCs/>
          <w:color w:val="663300"/>
          <w:sz w:val="28"/>
          <w:szCs w:val="28"/>
          <w:lang w:eastAsia="ru-RU"/>
        </w:rPr>
        <w:t>забавы».                                                                                                2. Привлечение родителей к подготовке и проведению осеннего развлечения.</w:t>
      </w:r>
    </w:p>
    <w:p w:rsidR="00496EBF" w:rsidRDefault="001A5B44">
      <w:pPr>
        <w:tabs>
          <w:tab w:val="left" w:pos="900"/>
        </w:tabs>
        <w:spacing w:beforeAutospacing="1" w:afterAutospacing="1" w:line="240" w:lineRule="auto"/>
        <w:ind w:left="720"/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 xml:space="preserve">Подведение итогов: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 xml:space="preserve">                                                     </w:t>
      </w:r>
      <w:r>
        <w:rPr>
          <w:rFonts w:ascii="Georgia" w:hAnsi="Georgia"/>
          <w:color w:val="663300"/>
        </w:rPr>
        <w:t xml:space="preserve"> </w:t>
      </w:r>
    </w:p>
    <w:p w:rsidR="00496EBF" w:rsidRDefault="001A5B44">
      <w:pPr>
        <w:tabs>
          <w:tab w:val="left" w:pos="900"/>
        </w:tabs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3300"/>
          <w:sz w:val="28"/>
          <w:szCs w:val="28"/>
        </w:rPr>
        <w:t>1. В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результате проекта у детей пополнились и систематизировались знания и представления об осенних изменениях в природе, о многообразии осенних даров.</w:t>
      </w:r>
    </w:p>
    <w:p w:rsidR="00496EBF" w:rsidRDefault="001A5B44">
      <w:pPr>
        <w:tabs>
          <w:tab w:val="left" w:pos="900"/>
        </w:tabs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63300"/>
          <w:sz w:val="28"/>
          <w:szCs w:val="28"/>
          <w:lang w:eastAsia="ru-RU"/>
        </w:rPr>
        <w:t>2. Н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а основе углубления и обобщения представлений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запас.</w:t>
      </w:r>
    </w:p>
    <w:p w:rsidR="00496EBF" w:rsidRDefault="001A5B44">
      <w:pPr>
        <w:tabs>
          <w:tab w:val="left" w:pos="900"/>
        </w:tabs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63300"/>
          <w:sz w:val="28"/>
          <w:szCs w:val="28"/>
          <w:lang w:eastAsia="ru-RU"/>
        </w:rPr>
        <w:t>3. У детей п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оявилось желание самостоятельно заняться творчеством – сочинять свои загадки и небольшие р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ассказы об осени, иллюстрировать их, создавать красивые орнаменты в осенней цветовой гамме.</w:t>
      </w:r>
    </w:p>
    <w:p w:rsidR="00496EBF" w:rsidRDefault="001A5B44">
      <w:pPr>
        <w:tabs>
          <w:tab w:val="left" w:pos="900"/>
        </w:tabs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663300"/>
          <w:sz w:val="28"/>
          <w:szCs w:val="28"/>
          <w:lang w:eastAsia="ru-RU"/>
        </w:rPr>
        <w:t>4. В ходе экспериментально-поисковой деятельности у детей возник интерес к «изобретению» новых цветовых оттенков и полутонов, закрепились и расширились навыки изобр</w:t>
      </w:r>
      <w:r>
        <w:rPr>
          <w:rFonts w:ascii="Times New Roman" w:eastAsia="Times New Roman" w:hAnsi="Times New Roman" w:cs="Times New Roman"/>
          <w:bCs/>
          <w:color w:val="663300"/>
          <w:sz w:val="28"/>
          <w:szCs w:val="28"/>
          <w:lang w:eastAsia="ru-RU"/>
        </w:rPr>
        <w:t>азительной деятельности.</w:t>
      </w:r>
    </w:p>
    <w:p w:rsidR="00496EBF" w:rsidRDefault="001A5B44">
      <w:pPr>
        <w:spacing w:beforeAutospacing="1" w:afterAutospacing="1" w:line="240" w:lineRule="auto"/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 xml:space="preserve">       Литература: </w:t>
      </w:r>
    </w:p>
    <w:p w:rsidR="00496EBF" w:rsidRDefault="001A5B44">
      <w:pPr>
        <w:spacing w:beforeAutospacing="1" w:afterAutospacing="1" w:line="240" w:lineRule="auto"/>
        <w:ind w:left="720"/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663300"/>
          <w:sz w:val="28"/>
          <w:szCs w:val="28"/>
        </w:rPr>
        <w:t xml:space="preserve">1. Н.В. </w:t>
      </w:r>
      <w:proofErr w:type="gramStart"/>
      <w:r>
        <w:rPr>
          <w:rFonts w:ascii="Times New Roman" w:hAnsi="Times New Roman" w:cs="Times New Roman"/>
          <w:color w:val="663300"/>
          <w:sz w:val="28"/>
          <w:szCs w:val="28"/>
        </w:rPr>
        <w:t>Алёшина</w:t>
      </w:r>
      <w:proofErr w:type="gramEnd"/>
      <w:r>
        <w:rPr>
          <w:rFonts w:ascii="Times New Roman" w:hAnsi="Times New Roman" w:cs="Times New Roman"/>
          <w:color w:val="663300"/>
          <w:sz w:val="28"/>
          <w:szCs w:val="28"/>
        </w:rPr>
        <w:t xml:space="preserve"> «Ознакомление дошкольников с окружающим и действительностью», М., 2004 г.                                                                                                                                               2.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Н.В.Дубровская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«Приро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да. Тематические занятия по формированию изобразительных навыков у детей 2-7 лет», Санкт-Петербург, «Детство-пресс» 2005 г.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Л.Б.Фесюкова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«Времена года. Комплексные занятия для детей 4-7 лет», Харьков,  2008 г.                                                                                                                                 4.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В.А.Дрязгунова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 «Дидактические игры 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для ознакомления дошкольников с растениями», Москва, 1981г.                                                                                                        5.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О.А.Соломенникова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«Экологическое воспитание в детском саду», Мозаика-Синтез»,  Москва, 200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5 г.                                                                                                                     6.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О.А.Воронкевич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«Добро пожаловать в экологию», Санкт – Петербург,  «Детство-Пресс», 2012 г.                                          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                                                                    7. «</w:t>
      </w:r>
      <w:r>
        <w:rPr>
          <w:rFonts w:ascii="Times New Roman" w:hAnsi="Times New Roman" w:cs="Times New Roman"/>
          <w:color w:val="663300"/>
          <w:sz w:val="28"/>
          <w:szCs w:val="28"/>
        </w:rPr>
        <w:t xml:space="preserve">Занятия по изобразительной деятельности. Коллективное творчество» (под ред. А. А. </w:t>
      </w:r>
      <w:proofErr w:type="spellStart"/>
      <w:r>
        <w:rPr>
          <w:rFonts w:ascii="Times New Roman" w:hAnsi="Times New Roman" w:cs="Times New Roman"/>
          <w:color w:val="663300"/>
          <w:sz w:val="28"/>
          <w:szCs w:val="28"/>
        </w:rPr>
        <w:t>Грибовской</w:t>
      </w:r>
      <w:proofErr w:type="spellEnd"/>
      <w:r>
        <w:rPr>
          <w:rFonts w:ascii="Times New Roman" w:hAnsi="Times New Roman" w:cs="Times New Roman"/>
          <w:color w:val="663300"/>
          <w:sz w:val="28"/>
          <w:szCs w:val="28"/>
        </w:rPr>
        <w:t>), М.,ТЦ Сфера, 2009 г.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                         8.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Т.С.Комарова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«Занятия по изобразительной деятельности в детском саду, Москва, 1991г.                                                                                                                                              9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>Р.И.Жуковская</w:t>
      </w:r>
      <w:proofErr w:type="spellEnd"/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t xml:space="preserve"> «Хрестоматия для детей старшего дошкольного возраста», </w:t>
      </w:r>
      <w:r>
        <w:rPr>
          <w:rFonts w:ascii="Times New Roman" w:eastAsia="Times New Roman" w:hAnsi="Times New Roman" w:cs="Times New Roman"/>
          <w:color w:val="663300"/>
          <w:sz w:val="28"/>
          <w:szCs w:val="28"/>
          <w:lang w:eastAsia="ru-RU"/>
        </w:rPr>
        <w:lastRenderedPageBreak/>
        <w:t xml:space="preserve">Москва, 1981г.                                                                                                                               10. </w:t>
      </w:r>
      <w:r>
        <w:rPr>
          <w:rFonts w:ascii="Times New Roman" w:hAnsi="Times New Roman" w:cs="Times New Roman"/>
          <w:color w:val="663300"/>
          <w:sz w:val="28"/>
          <w:szCs w:val="28"/>
        </w:rPr>
        <w:t xml:space="preserve"> Казакова Р. Г. «Занятия по рисованию с </w:t>
      </w:r>
      <w:r>
        <w:rPr>
          <w:rFonts w:ascii="Times New Roman" w:hAnsi="Times New Roman" w:cs="Times New Roman"/>
          <w:color w:val="663300"/>
          <w:sz w:val="28"/>
          <w:szCs w:val="28"/>
        </w:rPr>
        <w:t>дошкольниками: Нетрадиционные техники, планирование, конспекты занятий»,  М., ТЦ Сфера, 2009 г.                                 11. «Осенние стихи», сборник стихов под редакцией В. Белоусова, Москва, «Мозаика-Синтез»,  2005 г.</w:t>
      </w:r>
    </w:p>
    <w:p w:rsidR="00496EBF" w:rsidRDefault="00496EBF">
      <w:pPr>
        <w:spacing w:beforeAutospacing="1" w:afterAutospacing="1" w:line="240" w:lineRule="auto"/>
        <w:rPr>
          <w:rFonts w:ascii="Times New Roman" w:hAnsi="Times New Roman" w:cs="Times New Roman"/>
          <w:color w:val="663300"/>
          <w:sz w:val="28"/>
          <w:szCs w:val="28"/>
        </w:rPr>
      </w:pPr>
    </w:p>
    <w:p w:rsidR="00496EBF" w:rsidRDefault="00496E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663300"/>
          <w:sz w:val="32"/>
          <w:szCs w:val="32"/>
          <w:lang w:eastAsia="ru-RU"/>
        </w:rPr>
      </w:pPr>
    </w:p>
    <w:p w:rsidR="00496EBF" w:rsidRDefault="00496EB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663300"/>
          <w:sz w:val="28"/>
          <w:szCs w:val="28"/>
          <w:lang w:eastAsia="ru-RU"/>
        </w:rPr>
      </w:pPr>
    </w:p>
    <w:sectPr w:rsidR="00496EBF" w:rsidSect="001A5B44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96EBF"/>
    <w:rsid w:val="001A5B44"/>
    <w:rsid w:val="0049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6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5623B"/>
    <w:rPr>
      <w:rFonts w:ascii="Tahoma" w:hAnsi="Tahoma" w:cs="Tahoma"/>
      <w:sz w:val="16"/>
      <w:szCs w:val="16"/>
    </w:rPr>
  </w:style>
  <w:style w:type="character" w:styleId="a4">
    <w:name w:val="Strong"/>
    <w:basedOn w:val="a0"/>
    <w:uiPriority w:val="22"/>
    <w:qFormat/>
    <w:rsid w:val="006600B3"/>
    <w:rPr>
      <w:b/>
      <w:bCs/>
    </w:rPr>
  </w:style>
  <w:style w:type="character" w:customStyle="1" w:styleId="c2">
    <w:name w:val="c2"/>
    <w:basedOn w:val="a0"/>
    <w:qFormat/>
    <w:rsid w:val="006600B3"/>
  </w:style>
  <w:style w:type="character" w:styleId="a5">
    <w:name w:val="Emphasis"/>
    <w:basedOn w:val="a0"/>
    <w:uiPriority w:val="20"/>
    <w:qFormat/>
    <w:rsid w:val="006600B3"/>
    <w:rPr>
      <w:i/>
      <w:iCs/>
    </w:rPr>
  </w:style>
  <w:style w:type="character" w:customStyle="1" w:styleId="c0">
    <w:name w:val="c0"/>
    <w:basedOn w:val="a0"/>
    <w:qFormat/>
    <w:rsid w:val="006600B3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FreeSans"/>
    </w:rPr>
  </w:style>
  <w:style w:type="paragraph" w:styleId="ab">
    <w:name w:val="Balloon Text"/>
    <w:basedOn w:val="a"/>
    <w:uiPriority w:val="99"/>
    <w:semiHidden/>
    <w:unhideWhenUsed/>
    <w:qFormat/>
    <w:rsid w:val="0045623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18">
    <w:name w:val="c18"/>
    <w:basedOn w:val="a"/>
    <w:qFormat/>
    <w:rsid w:val="006600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qFormat/>
    <w:rsid w:val="006600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qFormat/>
    <w:rsid w:val="006600B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6600B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3A91F-CB5F-426B-B59C-5E8A9FC2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1996</Words>
  <Characters>11378</Characters>
  <Application>Microsoft Office Word</Application>
  <DocSecurity>0</DocSecurity>
  <Lines>94</Lines>
  <Paragraphs>26</Paragraphs>
  <ScaleCrop>false</ScaleCrop>
  <Company/>
  <LinksUpToDate>false</LinksUpToDate>
  <CharactersWithSpaces>13348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Админ</cp:lastModifiedBy>
  <cp:revision>28</cp:revision>
  <dcterms:created xsi:type="dcterms:W3CDTF">2017-09-30T08:56:00Z</dcterms:created>
  <dcterms:modified xsi:type="dcterms:W3CDTF">2019-06-18T11:35:00Z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