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D" w:rsidRPr="006D166A" w:rsidRDefault="00BD06CD" w:rsidP="006D16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6CD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D06CD" w:rsidRPr="006D166A" w:rsidRDefault="00BD06CD" w:rsidP="006D16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BD0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06CD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комбинированного </w:t>
      </w:r>
      <w:r w:rsidRPr="00BD06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66A">
        <w:rPr>
          <w:rFonts w:ascii="Times New Roman" w:eastAsia="Times New Roman" w:hAnsi="Times New Roman" w:cs="Times New Roman"/>
          <w:sz w:val="24"/>
          <w:szCs w:val="24"/>
        </w:rPr>
        <w:t>вида № 36</w:t>
      </w:r>
    </w:p>
    <w:p w:rsidR="006D166A" w:rsidRDefault="00BD06CD" w:rsidP="006D16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r w:rsidRPr="006D166A">
        <w:rPr>
          <w:rFonts w:ascii="Times New Roman" w:eastAsia="Times New Roman" w:hAnsi="Times New Roman" w:cs="Times New Roman"/>
          <w:b/>
          <w:sz w:val="40"/>
          <w:szCs w:val="40"/>
        </w:rPr>
        <w:t>Тема: «</w:t>
      </w:r>
      <w:r w:rsidR="008B4168" w:rsidRPr="006D166A">
        <w:rPr>
          <w:rFonts w:ascii="Times New Roman" w:eastAsia="Times New Roman" w:hAnsi="Times New Roman" w:cs="Times New Roman"/>
          <w:b/>
          <w:sz w:val="40"/>
          <w:szCs w:val="40"/>
        </w:rPr>
        <w:t xml:space="preserve">Современные образовательные технологии: блоки </w:t>
      </w:r>
      <w:proofErr w:type="spellStart"/>
      <w:r w:rsidR="008B4168" w:rsidRPr="006D166A">
        <w:rPr>
          <w:rFonts w:ascii="Times New Roman" w:eastAsia="Times New Roman" w:hAnsi="Times New Roman" w:cs="Times New Roman"/>
          <w:b/>
          <w:sz w:val="40"/>
          <w:szCs w:val="40"/>
        </w:rPr>
        <w:t>Дьенеша</w:t>
      </w:r>
      <w:proofErr w:type="spellEnd"/>
      <w:r w:rsidR="008B4168" w:rsidRPr="006D166A">
        <w:rPr>
          <w:rFonts w:ascii="Times New Roman" w:eastAsia="Times New Roman" w:hAnsi="Times New Roman" w:cs="Times New Roman"/>
          <w:b/>
          <w:sz w:val="40"/>
          <w:szCs w:val="40"/>
        </w:rPr>
        <w:t xml:space="preserve">, </w:t>
      </w:r>
    </w:p>
    <w:p w:rsidR="008B4168" w:rsidRPr="006D166A" w:rsidRDefault="008B4168" w:rsidP="006D16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D166A">
        <w:rPr>
          <w:rFonts w:ascii="Times New Roman" w:eastAsia="Times New Roman" w:hAnsi="Times New Roman" w:cs="Times New Roman"/>
          <w:b/>
          <w:sz w:val="40"/>
          <w:szCs w:val="40"/>
        </w:rPr>
        <w:t xml:space="preserve">палочки </w:t>
      </w:r>
      <w:proofErr w:type="spellStart"/>
      <w:r w:rsidRPr="006D166A">
        <w:rPr>
          <w:rFonts w:ascii="Times New Roman" w:eastAsia="Times New Roman" w:hAnsi="Times New Roman" w:cs="Times New Roman"/>
          <w:b/>
          <w:sz w:val="40"/>
          <w:szCs w:val="40"/>
        </w:rPr>
        <w:t>Кюизенера</w:t>
      </w:r>
      <w:proofErr w:type="spellEnd"/>
      <w:r w:rsidRPr="006D166A">
        <w:rPr>
          <w:rFonts w:ascii="Times New Roman" w:eastAsia="Times New Roman" w:hAnsi="Times New Roman" w:cs="Times New Roman"/>
          <w:b/>
          <w:sz w:val="40"/>
          <w:szCs w:val="40"/>
        </w:rPr>
        <w:t>, игры Никитина</w:t>
      </w:r>
      <w:r w:rsidR="00BD06CD" w:rsidRPr="006D166A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bookmarkEnd w:id="0"/>
    <w:p w:rsidR="00BD06CD" w:rsidRDefault="008B4168" w:rsidP="006D166A">
      <w:pPr>
        <w:spacing w:line="36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Зачем нужны образовательные игровые технологии? На современном этапе в связи с введением в действие ФГОС </w:t>
      </w:r>
      <w:proofErr w:type="gramStart"/>
      <w:r w:rsidRPr="00BD06CD">
        <w:rPr>
          <w:rFonts w:ascii="Times New Roman" w:eastAsia="Times New Roman" w:hAnsi="Times New Roman" w:cs="Times New Roman"/>
          <w:sz w:val="28"/>
          <w:szCs w:val="28"/>
        </w:rPr>
        <w:t>ДО появилась</w:t>
      </w:r>
      <w:proofErr w:type="gram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обновления и повышения качества дошкольного образования, которое бы выявляло и развивало творческие и познавательные (интеллектуальные) способности детей.</w:t>
      </w:r>
    </w:p>
    <w:p w:rsidR="008B4168" w:rsidRPr="00BD06CD" w:rsidRDefault="008B4168" w:rsidP="00BD06C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>Дошкольники с развитым интеллектом быстрее осваивают средства и способы познания и общения, более уверены в своих силах, легче адаптируются в новой обстановке, лучше подготовлены к школе. Большое значение для развития детей имеет формирование у них познавательной деятельности.</w:t>
      </w:r>
    </w:p>
    <w:p w:rsidR="008B4168" w:rsidRPr="00BD06CD" w:rsidRDefault="008B4168" w:rsidP="00BD06C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>Основной вид деятельности дошкольников - это игра. Именно в игре можно с помощью данных технологий развивать у дошкольников интеллектуальные, творческие, коммуникативные способности.</w:t>
      </w:r>
      <w:r w:rsidR="00BD0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6CD">
        <w:rPr>
          <w:rFonts w:ascii="Times New Roman" w:eastAsia="Times New Roman" w:hAnsi="Times New Roman" w:cs="Times New Roman"/>
          <w:sz w:val="28"/>
          <w:szCs w:val="28"/>
        </w:rPr>
        <w:t>Если учитывать, что каждый родитель хочет, чтобы его ребенок был всесторонне развит, а каждый ребенок хочет одного – играть, то именно данные развивающие игровые технологии будут интересны и для родителей, и для детей.</w:t>
      </w:r>
    </w:p>
    <w:p w:rsidR="008B4168" w:rsidRPr="00BD06CD" w:rsidRDefault="00BD06CD" w:rsidP="00BD06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 xml:space="preserve">Одним из путей развития интеллектуальных способностей дошкольников является активное использование блоков </w:t>
      </w:r>
      <w:proofErr w:type="spellStart"/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 xml:space="preserve">, палочек </w:t>
      </w:r>
      <w:proofErr w:type="spellStart"/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 xml:space="preserve"> и развивающих игр Никитина.</w:t>
      </w:r>
    </w:p>
    <w:p w:rsidR="008B4168" w:rsidRPr="00BD06CD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4168" w:rsidRPr="00BD06CD" w:rsidRDefault="008B4168" w:rsidP="00BD06CD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Блоки </w:t>
      </w:r>
      <w:proofErr w:type="spellStart"/>
      <w:r w:rsidRPr="00BD06CD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, палочки </w:t>
      </w:r>
      <w:proofErr w:type="spellStart"/>
      <w:r w:rsidRPr="00BD06CD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D06CD">
        <w:rPr>
          <w:rFonts w:ascii="Times New Roman" w:eastAsia="Times New Roman" w:hAnsi="Times New Roman" w:cs="Times New Roman"/>
          <w:sz w:val="28"/>
          <w:szCs w:val="28"/>
        </w:rPr>
        <w:t>игы</w:t>
      </w:r>
      <w:proofErr w:type="spell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 Никитина – это особенные по своей эффективности пособия, которые помогают сформировать все </w:t>
      </w:r>
      <w:proofErr w:type="spellStart"/>
      <w:r w:rsidRPr="00BD06CD">
        <w:rPr>
          <w:rFonts w:ascii="Times New Roman" w:eastAsia="Times New Roman" w:hAnsi="Times New Roman" w:cs="Times New Roman"/>
          <w:sz w:val="28"/>
          <w:szCs w:val="28"/>
        </w:rPr>
        <w:t>выжные</w:t>
      </w:r>
      <w:proofErr w:type="spell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 умения, особенно математические и логические. Для занятий с этими пособиями характерен ряд признаков, которые их объединяют:</w:t>
      </w:r>
    </w:p>
    <w:p w:rsidR="008B4168" w:rsidRPr="00BD06CD" w:rsidRDefault="00BD06CD" w:rsidP="00BD06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к формированию задач для ребенка применяется индивидуальный подход, с учетом его личностного развития;</w:t>
      </w:r>
    </w:p>
    <w:p w:rsidR="008B4168" w:rsidRPr="00BD06CD" w:rsidRDefault="00BD06CD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в обучении применяется комплексный подход;</w:t>
      </w:r>
    </w:p>
    <w:p w:rsidR="008B4168" w:rsidRPr="00BD06CD" w:rsidRDefault="00BD06CD" w:rsidP="00BD06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 xml:space="preserve">все задачи решаются посредством игры, где присутствует общий сюжет и действует принцип постепенности, от </w:t>
      </w:r>
      <w:proofErr w:type="gramStart"/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 xml:space="preserve"> к сложному;</w:t>
      </w:r>
    </w:p>
    <w:p w:rsidR="008B4168" w:rsidRPr="00BD06CD" w:rsidRDefault="00BD06CD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в игре взрослый играет наравне с ребенком и также может ошибаться;</w:t>
      </w:r>
    </w:p>
    <w:p w:rsidR="008B4168" w:rsidRPr="00BD06CD" w:rsidRDefault="00BD06CD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4168" w:rsidRPr="00BD06CD">
        <w:rPr>
          <w:rFonts w:ascii="Times New Roman" w:eastAsia="Times New Roman" w:hAnsi="Times New Roman" w:cs="Times New Roman"/>
          <w:sz w:val="28"/>
          <w:szCs w:val="28"/>
        </w:rPr>
        <w:t>взрослый не подсказывает, а побуждает ребенка самому найти решение.</w:t>
      </w:r>
    </w:p>
    <w:p w:rsidR="008B4168" w:rsidRPr="00BD06CD" w:rsidRDefault="008B4168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>Данный дидактический материал является средством для развития произвольного внимания, памяти, формирования умения анализировать, сравнивать, объединять признаки и свойства. В играх с этим материалом развивается творческое воображение и пространственное мышление.</w:t>
      </w:r>
    </w:p>
    <w:p w:rsidR="008B4168" w:rsidRPr="00BD06CD" w:rsidRDefault="008B4168" w:rsidP="00BD06C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b/>
          <w:sz w:val="28"/>
          <w:szCs w:val="28"/>
        </w:rPr>
        <w:t xml:space="preserve">Палочки </w:t>
      </w:r>
      <w:proofErr w:type="spellStart"/>
      <w:r w:rsidRPr="00BD06CD">
        <w:rPr>
          <w:rFonts w:ascii="Times New Roman" w:eastAsia="Times New Roman" w:hAnsi="Times New Roman" w:cs="Times New Roman"/>
          <w:b/>
          <w:sz w:val="28"/>
          <w:szCs w:val="28"/>
        </w:rPr>
        <w:t>Кюизенера</w:t>
      </w:r>
      <w:proofErr w:type="spell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 – это счетные палочки, которые еще называют «числа в цвете», цветными палочками, цветными числами, цветными линеечками.</w:t>
      </w:r>
    </w:p>
    <w:p w:rsidR="008B4168" w:rsidRPr="00BD06CD" w:rsidRDefault="008B4168" w:rsidP="006D16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Цветные палочки являются многофункциональным пособием, которое позволяет «через руки» ребенка формировать математические понятия. Палочки </w:t>
      </w:r>
      <w:proofErr w:type="spellStart"/>
      <w:r w:rsidRPr="00BD06CD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BD06CD">
        <w:rPr>
          <w:rFonts w:ascii="Times New Roman" w:eastAsia="Times New Roman" w:hAnsi="Times New Roman" w:cs="Times New Roman"/>
          <w:sz w:val="28"/>
          <w:szCs w:val="28"/>
        </w:rPr>
        <w:t xml:space="preserve"> позволяют решать следующие задачи:</w:t>
      </w:r>
    </w:p>
    <w:p w:rsidR="008B4168" w:rsidRPr="006D166A" w:rsidRDefault="008B4168" w:rsidP="006D16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Познакомить с понятием цвета (разли</w:t>
      </w:r>
      <w:r w:rsidR="006D166A">
        <w:rPr>
          <w:rFonts w:ascii="Times New Roman" w:eastAsia="Times New Roman" w:hAnsi="Times New Roman" w:cs="Times New Roman"/>
          <w:sz w:val="28"/>
          <w:szCs w:val="28"/>
        </w:rPr>
        <w:t xml:space="preserve">чать цвета, классифицировать по </w:t>
      </w:r>
      <w:r w:rsidRPr="006D166A">
        <w:rPr>
          <w:rFonts w:ascii="Times New Roman" w:eastAsia="Times New Roman" w:hAnsi="Times New Roman" w:cs="Times New Roman"/>
          <w:sz w:val="28"/>
          <w:szCs w:val="28"/>
        </w:rPr>
        <w:t>цвету).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Познакомить с понятием величины, длины, высоты, (упражнять в сравнении предметов).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Познакомить с последовательностью чисел натурального ряда.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Освоение прямого и обратного счета.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lastRenderedPageBreak/>
        <w:t>• Познакомить с составом числа (из единиц и двух меньших).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• Усвоить отношения между числами (больше - меньше </w:t>
      </w:r>
      <w:proofErr w:type="gramStart"/>
      <w:r w:rsidRPr="006D16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6D166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Познакомить со свойствами геометрических фигур.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Развивать пространственные представления (слева, справа, выше, ниже и т. д.).</w:t>
      </w:r>
    </w:p>
    <w:p w:rsidR="008B4168" w:rsidRPr="006D166A" w:rsidRDefault="008B4168" w:rsidP="008B4168">
      <w:pPr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Развивать логическое мышление, память, внимание, мелкую моторику.</w:t>
      </w:r>
    </w:p>
    <w:p w:rsidR="008B4168" w:rsidRPr="006D166A" w:rsidRDefault="008B4168" w:rsidP="006D166A">
      <w:pPr>
        <w:spacing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Еще один уникальный материал, который даёт возможность формировать в комплексе все важные для умственного развития, и в частности математического мыслительные умения на протяжении всего дошкольного обучения - это логические блоки </w:t>
      </w:r>
      <w:proofErr w:type="spellStart"/>
      <w:r w:rsidRPr="006D166A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, разработанные венгерским психологом и математиком </w:t>
      </w:r>
      <w:proofErr w:type="spellStart"/>
      <w:r w:rsidRPr="006D166A">
        <w:rPr>
          <w:rFonts w:ascii="Times New Roman" w:eastAsia="Times New Roman" w:hAnsi="Times New Roman" w:cs="Times New Roman"/>
          <w:sz w:val="28"/>
          <w:szCs w:val="28"/>
        </w:rPr>
        <w:t>Дьенешем</w:t>
      </w:r>
      <w:proofErr w:type="spell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для подготовки мышления детей к усвоению математики.</w:t>
      </w:r>
    </w:p>
    <w:p w:rsidR="008B4168" w:rsidRPr="006D166A" w:rsidRDefault="006D166A" w:rsidP="006D16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B4168" w:rsidRPr="006D166A">
        <w:rPr>
          <w:rFonts w:ascii="Times New Roman" w:eastAsia="Times New Roman" w:hAnsi="Times New Roman" w:cs="Times New Roman"/>
          <w:sz w:val="28"/>
          <w:szCs w:val="28"/>
        </w:rPr>
        <w:t xml:space="preserve">Опыт российских педагогов показал эффективность использования логических блоков как игрового материала в работе с детьми дошкольного возраста </w:t>
      </w:r>
      <w:proofErr w:type="gramStart"/>
      <w:r w:rsidR="008B4168" w:rsidRPr="006D166A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="008B4168" w:rsidRPr="006D16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4168" w:rsidRPr="006D166A" w:rsidRDefault="008B4168" w:rsidP="006D16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Ознакомления детей с геометрическими фигурами и формой предметов, размером;</w:t>
      </w:r>
    </w:p>
    <w:p w:rsidR="008B4168" w:rsidRPr="006D166A" w:rsidRDefault="008B4168" w:rsidP="006D16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• Развития мыслительных умений: сравнивать, анализировать, классифицировать, обобщать, абстрагировать, кодировать и декодировать информацию;</w:t>
      </w:r>
    </w:p>
    <w:p w:rsidR="008B4168" w:rsidRPr="006D166A" w:rsidRDefault="008B4168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6D166A">
        <w:rPr>
          <w:rFonts w:ascii="Times New Roman" w:eastAsia="Times New Roman" w:hAnsi="Times New Roman" w:cs="Times New Roman"/>
          <w:b/>
          <w:sz w:val="28"/>
          <w:szCs w:val="28"/>
        </w:rPr>
        <w:t>игры Никитина</w:t>
      </w: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- их главное отличие - это многофункциональность и безграничный простор для творчества.</w:t>
      </w:r>
    </w:p>
    <w:p w:rsidR="008B4168" w:rsidRPr="006D166A" w:rsidRDefault="008B4168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166A">
        <w:rPr>
          <w:rFonts w:ascii="Times New Roman" w:eastAsia="Times New Roman" w:hAnsi="Times New Roman" w:cs="Times New Roman"/>
          <w:sz w:val="28"/>
          <w:szCs w:val="28"/>
        </w:rPr>
        <w:t>Игры учат детей, переходя от простых к более трудным заданиям, получать радость и удовлетворение от умственной деятельности, думать, порой мучиться, но обязательно добиваться цели.</w:t>
      </w:r>
      <w:proofErr w:type="gram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Каждая игра — это набор задач, которые ребенок решает с помощью кубиков, кирпичиков, квадратов, деталей конструктора-механика.</w:t>
      </w:r>
    </w:p>
    <w:p w:rsidR="008B4168" w:rsidRPr="006D166A" w:rsidRDefault="008B4168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Задачи предлагаются ребенку в различной форме: в виде модели, плоского рисунка, рисунка в изометрии, чертежа, письменной или устной инструкции, и таким образом, знакомят его с разными способами передачи информации. Задания расположены от простого к </w:t>
      </w:r>
      <w:proofErr w:type="gramStart"/>
      <w:r w:rsidRPr="006D166A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. Уровней сложности несколько: от доступных </w:t>
      </w:r>
      <w:proofErr w:type="gramStart"/>
      <w:r w:rsidRPr="006D166A">
        <w:rPr>
          <w:rFonts w:ascii="Times New Roman" w:eastAsia="Times New Roman" w:hAnsi="Times New Roman" w:cs="Times New Roman"/>
          <w:sz w:val="28"/>
          <w:szCs w:val="28"/>
        </w:rPr>
        <w:t>двух-трехлетнему</w:t>
      </w:r>
      <w:proofErr w:type="gram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до непосильных для среднего взрослого, поэтому игры могут возбуждать интерес в течение многих лет.</w:t>
      </w:r>
      <w:r w:rsidR="006D1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А постепенное возрастание трудности задач позволяет ребенку совершенствоваться самостоятельно, то есть развивать свои творческие способности. Используя в занятиях с ребенком </w:t>
      </w:r>
      <w:proofErr w:type="spellStart"/>
      <w:r w:rsidRPr="006D166A">
        <w:rPr>
          <w:rFonts w:ascii="Times New Roman" w:eastAsia="Times New Roman" w:hAnsi="Times New Roman" w:cs="Times New Roman"/>
          <w:sz w:val="28"/>
          <w:szCs w:val="28"/>
        </w:rPr>
        <w:t>никитинские</w:t>
      </w:r>
      <w:proofErr w:type="spell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развивающие игры, следует придерживаться определенных принципов:</w:t>
      </w:r>
    </w:p>
    <w:p w:rsidR="008B4168" w:rsidRPr="006D166A" w:rsidRDefault="006D166A" w:rsidP="006D16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8B4168" w:rsidRPr="006D166A">
        <w:rPr>
          <w:rFonts w:ascii="Times New Roman" w:eastAsia="Times New Roman" w:hAnsi="Times New Roman" w:cs="Times New Roman"/>
          <w:sz w:val="28"/>
          <w:szCs w:val="28"/>
        </w:rPr>
        <w:t>Нельзя объяснять ребенку способ и порядок решения задач и нельзя подсказывать ни словом, ни жестом, ни взглядом. Осуществляя решение практически</w:t>
      </w:r>
      <w:r w:rsidR="008B4168" w:rsidRPr="008B4168">
        <w:rPr>
          <w:rFonts w:ascii="Times New Roman" w:eastAsia="Times New Roman" w:hAnsi="Times New Roman" w:cs="Times New Roman"/>
        </w:rPr>
        <w:t xml:space="preserve">, </w:t>
      </w:r>
      <w:r w:rsidR="008B4168" w:rsidRPr="006D166A">
        <w:rPr>
          <w:rFonts w:ascii="Times New Roman" w:eastAsia="Times New Roman" w:hAnsi="Times New Roman" w:cs="Times New Roman"/>
          <w:sz w:val="28"/>
          <w:szCs w:val="28"/>
        </w:rPr>
        <w:t>малыш учится брать всё необходимое из окружающей действительности самостоятельно.</w:t>
      </w:r>
    </w:p>
    <w:p w:rsidR="008B4168" w:rsidRPr="006D166A" w:rsidRDefault="008B4168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Большинство данных развивающих игр не исчерпывается предлагаемыми заданиями, а позволяет детям составлять новые варианты и даже придумывать новые игры, то есть, заниматься творческой деятельностью.</w:t>
      </w:r>
    </w:p>
    <w:p w:rsidR="003332A5" w:rsidRPr="006D166A" w:rsidRDefault="008B4168" w:rsidP="006D166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дидактических игр на основе палочек </w:t>
      </w:r>
      <w:proofErr w:type="spellStart"/>
      <w:r w:rsidRPr="006D166A">
        <w:rPr>
          <w:rFonts w:ascii="Times New Roman" w:eastAsia="Times New Roman" w:hAnsi="Times New Roman" w:cs="Times New Roman"/>
          <w:sz w:val="28"/>
          <w:szCs w:val="28"/>
        </w:rPr>
        <w:t>Кюизенера</w:t>
      </w:r>
      <w:proofErr w:type="spellEnd"/>
      <w:r w:rsidRPr="006D16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1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блоков </w:t>
      </w:r>
      <w:proofErr w:type="spellStart"/>
      <w:r w:rsidRPr="006D166A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и игр Никитина </w:t>
      </w:r>
      <w:proofErr w:type="gramStart"/>
      <w:r w:rsidRPr="006D166A">
        <w:rPr>
          <w:rFonts w:ascii="Times New Roman" w:eastAsia="Times New Roman" w:hAnsi="Times New Roman" w:cs="Times New Roman"/>
          <w:sz w:val="28"/>
          <w:szCs w:val="28"/>
        </w:rPr>
        <w:t>разнообразит процесс развития познавательной активности детей повышает</w:t>
      </w:r>
      <w:proofErr w:type="gramEnd"/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их интерес к образовательной деятельности. Дети учатся видеть и понимать позицию партнера, согласовывать свои действия, отстаивать своё мнение, становятся инициативны и самостоятельны в получении новых знаний</w:t>
      </w:r>
      <w:r w:rsidRPr="008B4168">
        <w:rPr>
          <w:rFonts w:ascii="Times New Roman" w:eastAsia="Times New Roman" w:hAnsi="Times New Roman" w:cs="Times New Roman"/>
        </w:rPr>
        <w:t>.</w:t>
      </w:r>
    </w:p>
    <w:p w:rsidR="006D166A" w:rsidRDefault="002A26D0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У родителей, которые воспитывают малыша, стоит много проблем и задач, но одной из главных  всегда остается развитие его умственных способностей и стремление узнавать и осваивать что-то новое. Сегодня вся </w:t>
      </w:r>
      <w:r w:rsidRPr="006D166A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модель воспитания построена так, что в центре ее находится малыш, и отношение к нему более чуткое и бережное.</w:t>
      </w:r>
    </w:p>
    <w:p w:rsidR="006D166A" w:rsidRDefault="002A26D0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>Обязательно учитываются индивидуальные способности и уровень развития малыша. При этом социальный заказ современных родителей характеризуется следующем образом: в настоящее время  более востребованы творческие личности, инициативные, способные к эффективному сотрудничеству.</w:t>
      </w:r>
    </w:p>
    <w:p w:rsidR="006D166A" w:rsidRPr="002A26D0" w:rsidRDefault="002A26D0" w:rsidP="006D166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6D1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26D0" w:rsidRDefault="002A26D0" w:rsidP="008B4168">
      <w:pPr>
        <w:rPr>
          <w:rFonts w:ascii="Times New Roman" w:eastAsia="Times New Roman" w:hAnsi="Times New Roman" w:cs="Times New Roman"/>
        </w:rPr>
      </w:pPr>
    </w:p>
    <w:sectPr w:rsidR="002A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CB0"/>
    <w:multiLevelType w:val="multilevel"/>
    <w:tmpl w:val="06C65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2E3108"/>
    <w:multiLevelType w:val="multilevel"/>
    <w:tmpl w:val="8452A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B7440"/>
    <w:multiLevelType w:val="multilevel"/>
    <w:tmpl w:val="02E21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A5"/>
    <w:rsid w:val="002A26D0"/>
    <w:rsid w:val="003332A5"/>
    <w:rsid w:val="00672672"/>
    <w:rsid w:val="006D166A"/>
    <w:rsid w:val="008B4168"/>
    <w:rsid w:val="00A64589"/>
    <w:rsid w:val="00BD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Воронкова</dc:creator>
  <cp:lastModifiedBy>Марина Воронкова</cp:lastModifiedBy>
  <cp:revision>2</cp:revision>
  <dcterms:created xsi:type="dcterms:W3CDTF">2019-07-22T21:48:00Z</dcterms:created>
  <dcterms:modified xsi:type="dcterms:W3CDTF">2019-07-22T21:48:00Z</dcterms:modified>
</cp:coreProperties>
</file>