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618" w14:textId="3F577DC9" w:rsidR="0033724C" w:rsidRPr="00113347" w:rsidRDefault="00CF1914" w:rsidP="00460E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0B2E90">
        <w:rPr>
          <w:rFonts w:ascii="Times New Roman" w:hAnsi="Times New Roman" w:cs="Times New Roman"/>
          <w:b/>
          <w:bCs/>
          <w:sz w:val="24"/>
          <w:szCs w:val="24"/>
          <w:lang w:val="ru-RU"/>
        </w:rPr>
        <w:t>Кызыле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пройдет серия образовательно-просветительских мероприятий по вопросам формирования гражданской идентичности и межнационального согласия</w:t>
      </w:r>
    </w:p>
    <w:p w14:paraId="660599B9" w14:textId="7FE74A96" w:rsidR="00CF1914" w:rsidRPr="00113347" w:rsidRDefault="00CF191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090DE4" w14:textId="0AA65677" w:rsidR="00CF1914" w:rsidRPr="00113347" w:rsidRDefault="00113347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0B2E90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C87683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октября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2021 года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на площадк</w:t>
      </w:r>
      <w:r w:rsidR="000B2E90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E90" w:rsidRPr="000B2E9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МБОУ СОШ № 17 г. Кызыла и ФГБОУ ВО «Тувинский государственный университет»</w:t>
      </w:r>
      <w:r w:rsidR="00CF1914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пройдет 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серия образовательно-просветительских мероприятий по вопросам формирования гражданской идентичности и межнационального согласия.</w:t>
      </w:r>
    </w:p>
    <w:p w14:paraId="6BA3FAE7" w14:textId="1C41A253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="003D2539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проведения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– формирование и укрепление гражданской идентичности и межнационального согласия среди детей и молодежи Российской Федерации.</w:t>
      </w:r>
    </w:p>
    <w:p w14:paraId="42AAE381" w14:textId="49618FF1" w:rsidR="003D2539" w:rsidRPr="00113347" w:rsidRDefault="003D253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Мероприятие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сфокусировано на решении следующих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основных задач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32897EE" w14:textId="7D92EDB0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укрепление единства многонационального народа Российской Федерации;</w:t>
      </w:r>
    </w:p>
    <w:p w14:paraId="65102B0D" w14:textId="6B79FBD1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сохранение этнокультурного многообразия народов Российской Федерации;</w:t>
      </w:r>
    </w:p>
    <w:p w14:paraId="62609542" w14:textId="35DE0147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развитие в гражданском обществе социальной солидарности;</w:t>
      </w:r>
    </w:p>
    <w:p w14:paraId="58176413" w14:textId="0BD6ACA2" w:rsidR="003D2539" w:rsidRPr="00113347" w:rsidRDefault="003D2539" w:rsidP="00460E9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воспитание социально ответственной личности, обеспечит гармонизацию межэтнических отношений.</w:t>
      </w:r>
    </w:p>
    <w:p w14:paraId="5A52AFBE" w14:textId="69778C91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участию в мероприятии приглашаются: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в сфере воспитания, обучающиеся общеобразовательных организаций, молодежь, родители, педагогические работники, представители спортивных, общественных и религиозных организаций, учреждений культуры.</w:t>
      </w:r>
    </w:p>
    <w:p w14:paraId="283B3EA9" w14:textId="77777777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Основные форматы работы мероприятия: </w:t>
      </w:r>
    </w:p>
    <w:p w14:paraId="2187C0E0" w14:textId="77777777" w:rsidR="000B2E90" w:rsidRPr="000B2E90" w:rsidRDefault="000B2E90" w:rsidP="000B2E90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2E90">
        <w:rPr>
          <w:rFonts w:ascii="Times New Roman" w:eastAsia="Calibri" w:hAnsi="Times New Roman" w:cs="Times New Roman"/>
          <w:sz w:val="24"/>
          <w:szCs w:val="24"/>
          <w:lang w:val="ru-RU"/>
        </w:rPr>
        <w:t>Открытый урок «Семья народов России».</w:t>
      </w:r>
    </w:p>
    <w:p w14:paraId="6FFF1D93" w14:textId="77777777" w:rsidR="000B2E90" w:rsidRPr="000B2E90" w:rsidRDefault="000B2E90" w:rsidP="000B2E90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2E90">
        <w:rPr>
          <w:rFonts w:ascii="Times New Roman" w:eastAsia="Calibri" w:hAnsi="Times New Roman" w:cs="Times New Roman"/>
          <w:sz w:val="24"/>
          <w:szCs w:val="24"/>
          <w:lang w:val="ru-RU"/>
        </w:rPr>
        <w:t>Проектная мастерская «Фестиваль национальных культур «Евразия».</w:t>
      </w:r>
    </w:p>
    <w:p w14:paraId="291E8631" w14:textId="77777777" w:rsidR="000B2E90" w:rsidRPr="000B2E90" w:rsidRDefault="000B2E90" w:rsidP="000B2E90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2E90">
        <w:rPr>
          <w:rFonts w:ascii="Times New Roman" w:eastAsia="Calibri" w:hAnsi="Times New Roman" w:cs="Times New Roman"/>
          <w:sz w:val="24"/>
          <w:szCs w:val="24"/>
          <w:lang w:val="ru-RU"/>
        </w:rPr>
        <w:t>Мастер-классы «Ситуации межкультурного общения», «Определение языковой компетенции в условиях двуязычия республики», «</w:t>
      </w:r>
      <w:proofErr w:type="spellStart"/>
      <w:r w:rsidRPr="000B2E90">
        <w:rPr>
          <w:rFonts w:ascii="Times New Roman" w:eastAsia="Calibri" w:hAnsi="Times New Roman" w:cs="Times New Roman"/>
          <w:sz w:val="24"/>
          <w:szCs w:val="24"/>
          <w:lang w:val="ru-RU"/>
        </w:rPr>
        <w:t>Безэквивалентная</w:t>
      </w:r>
      <w:proofErr w:type="spellEnd"/>
      <w:r w:rsidRPr="000B2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лексика в переводах (на материале параллельного </w:t>
      </w:r>
      <w:proofErr w:type="spellStart"/>
      <w:r w:rsidRPr="000B2E90">
        <w:rPr>
          <w:rFonts w:ascii="Times New Roman" w:eastAsia="Calibri" w:hAnsi="Times New Roman" w:cs="Times New Roman"/>
          <w:sz w:val="24"/>
          <w:szCs w:val="24"/>
          <w:lang w:val="ru-RU"/>
        </w:rPr>
        <w:t>подкорпуса</w:t>
      </w:r>
      <w:proofErr w:type="spellEnd"/>
      <w:r w:rsidRPr="000B2E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электронного корпуса текстов тувинского языка)».</w:t>
      </w:r>
    </w:p>
    <w:p w14:paraId="130ECDF6" w14:textId="77777777" w:rsidR="000B2E90" w:rsidRPr="000B2E90" w:rsidRDefault="000B2E90" w:rsidP="000B2E90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2E90">
        <w:rPr>
          <w:rFonts w:ascii="Times New Roman" w:eastAsia="Calibri" w:hAnsi="Times New Roman" w:cs="Times New Roman"/>
          <w:sz w:val="24"/>
          <w:szCs w:val="24"/>
          <w:lang w:val="ru-RU"/>
        </w:rPr>
        <w:t>Семинар «Конфессиональный диалог в поликультурной образовательной среде».</w:t>
      </w:r>
    </w:p>
    <w:p w14:paraId="3A0006C6" w14:textId="77777777" w:rsidR="000B2E90" w:rsidRPr="000B2E90" w:rsidRDefault="000B2E90" w:rsidP="000B2E90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B2E90">
        <w:rPr>
          <w:rFonts w:ascii="Times New Roman" w:eastAsia="Calibri" w:hAnsi="Times New Roman" w:cs="Times New Roman"/>
          <w:sz w:val="24"/>
          <w:szCs w:val="24"/>
          <w:lang w:val="ru-RU"/>
        </w:rPr>
        <w:t>Стратегическая сессия «Народы Республики Тыва: межкультурный и межрелигиозный диалог».</w:t>
      </w:r>
    </w:p>
    <w:p w14:paraId="2939B723" w14:textId="792A7AB5" w:rsidR="002E5882" w:rsidRPr="00113347" w:rsidRDefault="002E5882" w:rsidP="00EF4E5A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качестве ведущих мероприятий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приглашены педагоги общеобразовательных организаций, образовательных организаций высшего образования Российской Федерации, представители РАН, РАО, общественных и религиозных организаций, авторы практик по вопросам формирования гражданской идентичности и межнационального согласия, специалисты в сфере воспитания.</w:t>
      </w:r>
    </w:p>
    <w:p w14:paraId="7D19DEF0" w14:textId="004653E4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Участие в мероприятии</w:t>
      </w:r>
      <w:r w:rsidR="004F2CA5" w:rsidRPr="001133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очное и бесплатное.</w:t>
      </w:r>
    </w:p>
    <w:p w14:paraId="6F7F4188" w14:textId="119ADCEB" w:rsidR="002E5882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Всем участникам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будет выдан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именной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электронные </w:t>
      </w: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сертификат</w:t>
      </w:r>
      <w:r w:rsidR="002E5882" w:rsidRPr="001133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4F16002" w14:textId="7D99E3C5" w:rsidR="002E5882" w:rsidRPr="00113347" w:rsidRDefault="002E5882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Hlk82514125"/>
      <w:r w:rsidRPr="0011334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Регистрация на мероприятие</w:t>
      </w:r>
      <w:r w:rsidR="004F2CA5"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доступна на сайте</w:t>
      </w:r>
      <w:r w:rsidR="00EF4E5A"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113347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https://rus.life/#events</w:t>
        </w:r>
      </w:hyperlink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4D420D9" w14:textId="4CDFB97C" w:rsidR="00A851D4" w:rsidRPr="00E32850" w:rsidRDefault="00F70394" w:rsidP="00460E9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Hlk84332922"/>
      <w:r w:rsidRPr="0011334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Подробнее о мероприятии:</w:t>
      </w:r>
      <w:r w:rsidR="00E3285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hyperlink r:id="rId6" w:history="1">
        <w:r w:rsidR="00E32850" w:rsidRPr="006C3AFF">
          <w:rPr>
            <w:rStyle w:val="a3"/>
            <w:rFonts w:ascii="Times New Roman" w:eastAsia="Calibri" w:hAnsi="Times New Roman" w:cs="Times New Roman"/>
            <w:sz w:val="24"/>
            <w:szCs w:val="24"/>
            <w:lang w:val="ru-RU"/>
          </w:rPr>
          <w:t>https://youtu.be/2qdLsPgwJEs</w:t>
        </w:r>
      </w:hyperlink>
      <w:r w:rsidR="00E3285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bookmarkEnd w:id="0"/>
    <w:bookmarkEnd w:id="1"/>
    <w:p w14:paraId="7A04E052" w14:textId="405CBF0F" w:rsidR="00EF4E5A" w:rsidRPr="007D5647" w:rsidRDefault="00D350C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и м</w:t>
      </w:r>
      <w:r w:rsidR="00E00819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есто проведения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 w:rsidR="00E00819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3CABEDF" w14:textId="77777777" w:rsidR="007C3DC2" w:rsidRPr="007C3DC2" w:rsidRDefault="007C3DC2" w:rsidP="007C3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DC2">
        <w:rPr>
          <w:rFonts w:ascii="Times New Roman" w:hAnsi="Times New Roman" w:cs="Times New Roman"/>
          <w:sz w:val="24"/>
          <w:szCs w:val="24"/>
          <w:lang w:val="ru-RU"/>
        </w:rPr>
        <w:lastRenderedPageBreak/>
        <w:t>10:00-17:00</w:t>
      </w:r>
    </w:p>
    <w:p w14:paraId="640931F9" w14:textId="77777777" w:rsidR="007C3DC2" w:rsidRPr="007C3DC2" w:rsidRDefault="007C3DC2" w:rsidP="007C3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DC2">
        <w:rPr>
          <w:rFonts w:ascii="Times New Roman" w:hAnsi="Times New Roman" w:cs="Times New Roman"/>
          <w:sz w:val="24"/>
          <w:szCs w:val="24"/>
          <w:lang w:val="ru-RU"/>
        </w:rPr>
        <w:t>МБОУ СОШ № 17 г. Кызыла (г. Кызыл, ул. 70-летия Победы, д. 2)</w:t>
      </w:r>
    </w:p>
    <w:p w14:paraId="2F8BFE8A" w14:textId="77777777" w:rsidR="007C3DC2" w:rsidRDefault="007C3DC2" w:rsidP="007C3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3DC2">
        <w:rPr>
          <w:rFonts w:ascii="Times New Roman" w:hAnsi="Times New Roman" w:cs="Times New Roman"/>
          <w:sz w:val="24"/>
          <w:szCs w:val="24"/>
          <w:lang w:val="ru-RU"/>
        </w:rPr>
        <w:t>ФГБОУ ВО «Тувинский государственный университет» (г. Кызыл, ул. Ленина, д. 36)</w:t>
      </w:r>
    </w:p>
    <w:p w14:paraId="2D1228BB" w14:textId="54B7F056" w:rsidR="00E00819" w:rsidRPr="00113347" w:rsidRDefault="00E00819" w:rsidP="007C3D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Организаторы </w:t>
      </w:r>
      <w:r w:rsidR="002E5882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мероприятия:</w:t>
      </w:r>
      <w:r w:rsidR="002E5882"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АНО СРОИ «Цифровая Фабрика Инноваций» при поддержке Министерства просвещения Российской Федерации.</w:t>
      </w:r>
    </w:p>
    <w:p w14:paraId="6268B7FC" w14:textId="77777777" w:rsidR="00A650F3" w:rsidRPr="00113347" w:rsidRDefault="00A650F3" w:rsidP="00A650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Консультирование по вопросам, связанным с участием в мероприятии, осуществляется по телефону +7 (495) 225-54-58 или электронной почте </w:t>
      </w:r>
      <w:proofErr w:type="spellStart"/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mail@rus.life</w:t>
      </w:r>
      <w:proofErr w:type="spellEnd"/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66729C4" w14:textId="77777777" w:rsidR="00A650F3" w:rsidRPr="00113347" w:rsidRDefault="00A650F3" w:rsidP="00A6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Контактное лицо – Пшеничный Денис Игоревич.</w:t>
      </w:r>
    </w:p>
    <w:p w14:paraId="542A8504" w14:textId="77777777" w:rsidR="00A650F3" w:rsidRPr="00113347" w:rsidRDefault="00A650F3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50F3" w:rsidRPr="001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34EB"/>
    <w:multiLevelType w:val="hybridMultilevel"/>
    <w:tmpl w:val="B2DC1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3E1B88"/>
    <w:multiLevelType w:val="hybridMultilevel"/>
    <w:tmpl w:val="D27EB12C"/>
    <w:lvl w:ilvl="0" w:tplc="25708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6"/>
    <w:rsid w:val="000B2E90"/>
    <w:rsid w:val="00113347"/>
    <w:rsid w:val="00250A32"/>
    <w:rsid w:val="00275C3E"/>
    <w:rsid w:val="002E5882"/>
    <w:rsid w:val="0033724C"/>
    <w:rsid w:val="003D2539"/>
    <w:rsid w:val="00460E93"/>
    <w:rsid w:val="004F2CA5"/>
    <w:rsid w:val="00581D64"/>
    <w:rsid w:val="005D6DD7"/>
    <w:rsid w:val="007C3DC2"/>
    <w:rsid w:val="007D5647"/>
    <w:rsid w:val="00975461"/>
    <w:rsid w:val="00A650F3"/>
    <w:rsid w:val="00A851D4"/>
    <w:rsid w:val="00C86BC0"/>
    <w:rsid w:val="00C87683"/>
    <w:rsid w:val="00CF1914"/>
    <w:rsid w:val="00D350C4"/>
    <w:rsid w:val="00E00819"/>
    <w:rsid w:val="00E32850"/>
    <w:rsid w:val="00EE54D6"/>
    <w:rsid w:val="00EF4E5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79F"/>
  <w15:chartTrackingRefBased/>
  <w15:docId w15:val="{D9D5E902-A9AB-4FBA-B3D8-38C75D2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53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76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6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6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6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68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5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qdLsPgwJEs" TargetMode="External"/><Relationship Id="rId5" Type="http://schemas.openxmlformats.org/officeDocument/2006/relationships/hyperlink" Target="https://rus.life/%23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Денис Пшеничний</cp:lastModifiedBy>
  <cp:revision>24</cp:revision>
  <dcterms:created xsi:type="dcterms:W3CDTF">2021-09-14T08:57:00Z</dcterms:created>
  <dcterms:modified xsi:type="dcterms:W3CDTF">2021-10-11T13:29:00Z</dcterms:modified>
</cp:coreProperties>
</file>