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66C7" w14:textId="77777777" w:rsidR="009A585F" w:rsidRPr="00E51CBF" w:rsidRDefault="009A585F" w:rsidP="009A585F">
      <w:pPr>
        <w:ind w:firstLine="567"/>
        <w:jc w:val="both"/>
        <w:rPr>
          <w:b/>
          <w:bCs/>
        </w:rPr>
      </w:pPr>
      <w:r w:rsidRPr="00E51CBF">
        <w:rPr>
          <w:b/>
          <w:bCs/>
        </w:rPr>
        <w:t xml:space="preserve">Бесплатные онлайн-лекции о новых тенденциях развития русского языка прошли для жителей Франции </w:t>
      </w:r>
    </w:p>
    <w:p w14:paraId="09BD92E0" w14:textId="77777777" w:rsidR="009A585F" w:rsidRPr="00E51CBF" w:rsidRDefault="009A585F" w:rsidP="009A585F">
      <w:pPr>
        <w:ind w:firstLine="567"/>
        <w:jc w:val="both"/>
      </w:pPr>
    </w:p>
    <w:p w14:paraId="48B83FCA" w14:textId="77777777" w:rsidR="009A585F" w:rsidRDefault="009A585F" w:rsidP="009A585F">
      <w:pPr>
        <w:ind w:firstLine="567"/>
        <w:jc w:val="both"/>
      </w:pPr>
      <w:r w:rsidRPr="00E51CBF">
        <w:t>В Клубе русского языка прошли бесплатные лекции с филологами, лингвистами и писателями из России</w:t>
      </w:r>
      <w:r>
        <w:t>.</w:t>
      </w:r>
    </w:p>
    <w:p w14:paraId="5F740CDC" w14:textId="77777777" w:rsidR="009A585F" w:rsidRDefault="009A585F" w:rsidP="009A585F">
      <w:pPr>
        <w:ind w:firstLine="567"/>
        <w:jc w:val="both"/>
      </w:pPr>
      <w:r w:rsidRPr="00E51CBF">
        <w:t>С 21 по 25 декабря для жителей Франции прошла серия бесплатных лекций, посвященных тенденциям развития русского языка. Мероприятия провел Клуб русского языка в Монпелье Raz.dva.tri, Фонд поддержки языковой культуры граждан «Тотальный диктант» при поддержке Министерства просвещения Российской федерации. Все, кому интересен современный русский язык, смогли узнать о новых словах, книгах Дмитрия Глуховского, а также о том, как грамотность влияет на репутацию, а язык определяет наш взгляд на мир. О тайнах русского языка рассказали известные филологи, редакторы и представители «Тотального диктанта».</w:t>
      </w:r>
    </w:p>
    <w:p w14:paraId="021E4405" w14:textId="77777777" w:rsidR="009A585F" w:rsidRDefault="009A585F" w:rsidP="009A585F">
      <w:pPr>
        <w:ind w:firstLine="567"/>
        <w:jc w:val="both"/>
      </w:pPr>
      <w:r w:rsidRPr="00E51CBF">
        <w:t>Так, лекцию «Перевод с русского на русский: почему мы не понимаем друг друга», посвященную интерпретации слов, терминам, заимствованиям и сленгу, провела Кира Дружинина, кандидат филологических наук, преподаватель Южного федерального университета, член Филологического совета «Тотального диктанта».</w:t>
      </w:r>
    </w:p>
    <w:p w14:paraId="5E241D1A" w14:textId="77777777" w:rsidR="009A585F" w:rsidRDefault="009A585F" w:rsidP="009A585F">
      <w:pPr>
        <w:ind w:firstLine="567"/>
        <w:jc w:val="both"/>
      </w:pPr>
      <w:r w:rsidRPr="00E51CBF">
        <w:t xml:space="preserve">Шеф-редактор Storytel, книжный критик Константин Мильчин представил французским слушателям творчество автора «Тотального диктанта – 2021», известного в России и далеко за её пределами писателя Дмитрия Глуховского. Среди его самых обсуждаемых книг – постапокалиптические романы «Метро 2033» и «Метро 2034», романы-антиутопии «Метро 2035» и «Будущее», мистический роман «Сумерки» и роман «Текст». Автор, владеющий шестью языками, известен не только как писатель, но и как журналист, сценарист и радиоведущий. </w:t>
      </w:r>
    </w:p>
    <w:p w14:paraId="2A7D4B83" w14:textId="77777777" w:rsidR="009A585F" w:rsidRDefault="009A585F" w:rsidP="009A585F">
      <w:pPr>
        <w:ind w:firstLine="567"/>
        <w:jc w:val="both"/>
      </w:pPr>
      <w:r w:rsidRPr="00E51CBF">
        <w:t>О том, как грамматические ошибки могут подпортить репутацию человека или целой организации, рассказала Ольга Ребковец, директор фонда «Тотальный диктант», член Совета по русскому языку при Президенте РФ.</w:t>
      </w:r>
    </w:p>
    <w:p w14:paraId="23C69BA3" w14:textId="77777777" w:rsidR="009A585F" w:rsidRDefault="009A585F" w:rsidP="009A585F">
      <w:pPr>
        <w:ind w:firstLine="567"/>
        <w:jc w:val="both"/>
      </w:pPr>
      <w:r w:rsidRPr="00E51CBF">
        <w:t xml:space="preserve">Илья Стахеев, сооснователь проекта «Тотальный диктант», преподаватель и эксперт Центра научной коммуникации Университета ИТМО, публицист, познакомил слушателей с конкретными примерами того, как язык определяет наш взгляд на мир и почему мы не всегда замечаем его влияние. </w:t>
      </w:r>
    </w:p>
    <w:p w14:paraId="154D74CA" w14:textId="77777777" w:rsidR="009A585F" w:rsidRDefault="009A585F" w:rsidP="009A585F">
      <w:pPr>
        <w:ind w:firstLine="567"/>
        <w:jc w:val="both"/>
      </w:pPr>
      <w:r w:rsidRPr="00E51CBF">
        <w:t>Непростые правила и принципы русской пунктуации стали темой лекции Владимира Пахомова, кандидата филологических наук, научного сотрудника Института русского языка им. В. В. Виноградова РАН, главного редактора портала «Грамота.ру», председателя Филологического совета «Тотального диктанта».</w:t>
      </w:r>
    </w:p>
    <w:p w14:paraId="5786222D" w14:textId="77777777" w:rsidR="009A585F" w:rsidRDefault="009A585F" w:rsidP="009A585F">
      <w:pPr>
        <w:ind w:firstLine="567"/>
        <w:jc w:val="both"/>
      </w:pPr>
      <w:r w:rsidRPr="00E51CBF">
        <w:t xml:space="preserve">Посмотреть запись лекций можно на официальном сайте </w:t>
      </w:r>
      <w:hyperlink r:id="rId4" w:history="1">
        <w:r w:rsidRPr="00A453FB">
          <w:rPr>
            <w:rStyle w:val="a3"/>
          </w:rPr>
          <w:t>https://club.rus.study/france</w:t>
        </w:r>
      </w:hyperlink>
      <w:r w:rsidRPr="00E51CBF">
        <w:t>, где также предлагается зарегистрировать свой Клуб.</w:t>
      </w:r>
    </w:p>
    <w:p w14:paraId="4FDA0C69" w14:textId="77777777" w:rsidR="009A585F" w:rsidRPr="00E51CBF" w:rsidRDefault="009A585F" w:rsidP="009A585F">
      <w:pPr>
        <w:ind w:firstLine="567"/>
        <w:jc w:val="both"/>
      </w:pPr>
      <w:r w:rsidRPr="00E51CBF">
        <w:t>Прошедшая серия лекций стала очередной частью мероприятий по выстраиванию международных связей в сфере изучения русского языка, ознакомления с актуальными тенденциями развития культуры, литературы и науки России.</w:t>
      </w:r>
      <w:r>
        <w:t xml:space="preserve"> </w:t>
      </w:r>
    </w:p>
    <w:p w14:paraId="7B1AFFD8" w14:textId="77777777" w:rsidR="009A585F" w:rsidRDefault="009A585F" w:rsidP="009A585F">
      <w:pPr>
        <w:ind w:firstLine="567"/>
        <w:jc w:val="both"/>
      </w:pPr>
    </w:p>
    <w:p w14:paraId="55D5EA4B" w14:textId="77777777" w:rsidR="009A585F" w:rsidRDefault="009A585F" w:rsidP="009A585F">
      <w:pPr>
        <w:ind w:firstLine="567"/>
        <w:jc w:val="both"/>
      </w:pPr>
    </w:p>
    <w:p w14:paraId="0A8A1D96" w14:textId="77777777" w:rsidR="009A585F" w:rsidRDefault="009A585F" w:rsidP="009A585F">
      <w:pPr>
        <w:ind w:firstLine="567"/>
        <w:jc w:val="both"/>
      </w:pPr>
    </w:p>
    <w:p w14:paraId="72D34A2B" w14:textId="77777777" w:rsidR="009A585F" w:rsidRDefault="009A585F"/>
    <w:sectPr w:rsidR="009A585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5F"/>
    <w:rsid w:val="009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3DDE3"/>
  <w15:chartTrackingRefBased/>
  <w15:docId w15:val="{171F6F40-BBF7-2F41-AD7B-9009A3D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85F"/>
    <w:pPr>
      <w:widowControl w:val="0"/>
      <w:suppressAutoHyphens/>
    </w:pPr>
    <w:rPr>
      <w:rFonts w:ascii="Times New Roman" w:eastAsia="Lucida Sans Unicode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ub.rus.study/fr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2431</Characters>
  <Application>Microsoft Office Word</Application>
  <DocSecurity>0</DocSecurity>
  <Lines>59</Lines>
  <Paragraphs>27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1</cp:revision>
  <dcterms:created xsi:type="dcterms:W3CDTF">2020-12-28T11:30:00Z</dcterms:created>
  <dcterms:modified xsi:type="dcterms:W3CDTF">2020-12-28T11:30:00Z</dcterms:modified>
</cp:coreProperties>
</file>