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E228" w14:textId="23084F14" w:rsidR="00567CF8" w:rsidRPr="00F65373" w:rsidRDefault="00567CF8">
      <w:pPr>
        <w:spacing w:line="276" w:lineRule="auto"/>
        <w:rPr>
          <w:b/>
          <w:bCs/>
          <w:lang w:val="ru-RU"/>
        </w:rPr>
      </w:pPr>
      <w:r w:rsidRPr="00F65373">
        <w:rPr>
          <w:b/>
          <w:bCs/>
          <w:lang w:val="ru-RU"/>
        </w:rPr>
        <w:t>П</w:t>
      </w:r>
      <w:proofErr w:type="spellStart"/>
      <w:r w:rsidRPr="00F65373">
        <w:rPr>
          <w:b/>
          <w:bCs/>
        </w:rPr>
        <w:t>рошла</w:t>
      </w:r>
      <w:proofErr w:type="spellEnd"/>
      <w:r w:rsidRPr="00F65373">
        <w:rPr>
          <w:b/>
          <w:bCs/>
        </w:rPr>
        <w:t xml:space="preserve"> конференция «Комплекс мониторинговых исследований по социально-экономическим механизмам реализации электронного обучения и дистанционных образовательных технологий»</w:t>
      </w:r>
    </w:p>
    <w:p w14:paraId="2A249197" w14:textId="77777777" w:rsidR="00567CF8" w:rsidRDefault="00567CF8">
      <w:pPr>
        <w:spacing w:line="276" w:lineRule="auto"/>
        <w:rPr>
          <w:lang w:val="ru-RU"/>
        </w:rPr>
      </w:pPr>
    </w:p>
    <w:p w14:paraId="00000001" w14:textId="29CFF631" w:rsidR="00CB66DA" w:rsidRPr="00DD0BDF" w:rsidRDefault="00DD0BDF">
      <w:pPr>
        <w:spacing w:line="276" w:lineRule="auto"/>
        <w:rPr>
          <w:lang w:val="ru-RU"/>
        </w:rPr>
      </w:pPr>
      <w:r>
        <w:rPr>
          <w:lang w:val="ru-RU"/>
        </w:rPr>
        <w:t>В</w:t>
      </w:r>
      <w:r w:rsidR="00E97C10">
        <w:t xml:space="preserve"> </w:t>
      </w:r>
      <w:proofErr w:type="spellStart"/>
      <w:r w:rsidR="00E97C10">
        <w:t>Москв</w:t>
      </w:r>
      <w:proofErr w:type="spellEnd"/>
      <w:r>
        <w:rPr>
          <w:lang w:val="ru-RU"/>
        </w:rPr>
        <w:t>е</w:t>
      </w:r>
      <w:r w:rsidR="00E97C10">
        <w:t xml:space="preserve"> прошла конференция «Комплекс мониторинговых исследований по социально-экономическим механизмам реализации электронного обучения и дистанционных образовательных технологий». </w:t>
      </w:r>
      <w:r>
        <w:rPr>
          <w:lang w:val="ru-RU"/>
        </w:rPr>
        <w:t>П</w:t>
      </w:r>
      <w:r>
        <w:t>о заказу Министерства просвещения Российской Федерации</w:t>
      </w:r>
      <w:r>
        <w:rPr>
          <w:lang w:val="ru-RU"/>
        </w:rPr>
        <w:t xml:space="preserve"> </w:t>
      </w:r>
      <w:r>
        <w:t xml:space="preserve">23 декабря 2020 г. </w:t>
      </w:r>
      <w:r>
        <w:rPr>
          <w:lang w:val="ru-RU"/>
        </w:rPr>
        <w:t>к</w:t>
      </w:r>
      <w:proofErr w:type="spellStart"/>
      <w:r w:rsidR="00E97C10">
        <w:t>онференцию</w:t>
      </w:r>
      <w:proofErr w:type="spellEnd"/>
      <w:r w:rsidR="00E97C10">
        <w:t xml:space="preserve"> провело ООО «ЭКСПЕРТНЫЙ</w:t>
      </w:r>
      <w:r>
        <w:t xml:space="preserve"> ЦЕНТР «СОЦИОЛОГИЯ И АНАЛИТИКА»</w:t>
      </w:r>
      <w:r>
        <w:rPr>
          <w:lang w:val="ru-RU"/>
        </w:rPr>
        <w:t>.</w:t>
      </w:r>
    </w:p>
    <w:p w14:paraId="00000002" w14:textId="352E60DD" w:rsidR="00CB66DA" w:rsidRPr="00353C12" w:rsidRDefault="00E97C10">
      <w:pPr>
        <w:spacing w:line="276" w:lineRule="auto"/>
      </w:pPr>
      <w:r>
        <w:t>В работе конференции приняли участие специалисты органов управления образованием регионального и муниципального уровней, руководители образовательных организаций, представители системы дошкольного и общего образования субъектов Российской Федерации</w:t>
      </w:r>
      <w:r w:rsidR="00621FDB" w:rsidRPr="00353C12">
        <w:t>.</w:t>
      </w:r>
    </w:p>
    <w:p w14:paraId="00000008" w14:textId="77777777" w:rsidR="00CB66DA" w:rsidRPr="00353C12" w:rsidRDefault="00E97C10">
      <w:pPr>
        <w:spacing w:line="276" w:lineRule="auto"/>
      </w:pPr>
      <w:r w:rsidRPr="00353C12">
        <w:t>Спикерами и докладчиками конференции выступили:</w:t>
      </w:r>
    </w:p>
    <w:p w14:paraId="0000000A" w14:textId="7E592A43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Дорогавцев</w:t>
      </w:r>
      <w:proofErr w:type="spellEnd"/>
      <w:r>
        <w:t xml:space="preserve"> Андрей Владимирович, генеральный директор</w:t>
      </w:r>
      <w:r w:rsidR="00FC4E50">
        <w:t xml:space="preserve"> </w:t>
      </w:r>
      <w:r>
        <w:t>ООО «ЭКСПЕРТНЫЙ ЦЕНТР «СОЦИОЛОГИЯ И АНАЛИТИКА»</w:t>
      </w:r>
      <w:r w:rsidR="00621FDB" w:rsidRPr="00104A50">
        <w:t>;</w:t>
      </w:r>
    </w:p>
    <w:p w14:paraId="0000000B" w14:textId="3A96128A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t>Махно Наталия Алексеевна, эксперт ООО «ЭКСПЕРТНЫЙ ЦЕНТР «СОЦИОЛОГИЯ И АНАЛИТИКА», генеральный директор</w:t>
      </w:r>
      <w:r w:rsidR="00FC4E50">
        <w:t xml:space="preserve"> </w:t>
      </w:r>
      <w:r>
        <w:t>АНО СРОИ «Цифровая Фабрика инноваций»</w:t>
      </w:r>
      <w:r w:rsidR="00621FDB" w:rsidRPr="00104A50">
        <w:t>;</w:t>
      </w:r>
    </w:p>
    <w:p w14:paraId="0000000C" w14:textId="3A484DBE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t>Зарайская Татьяна Викторовна, эксперт Союза «Профессионалы в сфере образовательных инноваций»</w:t>
      </w:r>
      <w:r w:rsidR="00621FDB" w:rsidRPr="00104A50">
        <w:t>;</w:t>
      </w:r>
    </w:p>
    <w:p w14:paraId="0000000D" w14:textId="02DB5708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t>Соловьева Юлия Алексеевна, к.э.н., доцент, вице-президент Союза «Профессионалы в сфере образовательных инноваций»</w:t>
      </w:r>
      <w:r w:rsidR="00621FDB" w:rsidRPr="00104A50">
        <w:t>;</w:t>
      </w:r>
    </w:p>
    <w:p w14:paraId="0000000E" w14:textId="33A67BB0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Дощинский</w:t>
      </w:r>
      <w:proofErr w:type="spellEnd"/>
      <w:r>
        <w:t xml:space="preserve"> Роман Анатольевич, начальник отдела методического обеспечения процедур оценки качества общего образования МЦКО, </w:t>
      </w:r>
      <w:proofErr w:type="spellStart"/>
      <w:proofErr w:type="gramStart"/>
      <w:r>
        <w:t>к.пед</w:t>
      </w:r>
      <w:proofErr w:type="gramEnd"/>
      <w:r>
        <w:t>.наук</w:t>
      </w:r>
      <w:proofErr w:type="spellEnd"/>
      <w:r>
        <w:t>, председатель объединения учителей русского языка и литературы ЕНАП</w:t>
      </w:r>
      <w:r w:rsidR="00621FDB" w:rsidRPr="00104A50">
        <w:t>;</w:t>
      </w:r>
    </w:p>
    <w:p w14:paraId="0000000F" w14:textId="14E3E81C" w:rsidR="00CB66DA" w:rsidRPr="004C0C7F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t xml:space="preserve">Мачехина Ольга Николаевна, </w:t>
      </w:r>
      <w:proofErr w:type="spellStart"/>
      <w:proofErr w:type="gramStart"/>
      <w:r>
        <w:t>к.пед</w:t>
      </w:r>
      <w:proofErr w:type="gramEnd"/>
      <w:r>
        <w:t>.наук</w:t>
      </w:r>
      <w:proofErr w:type="spellEnd"/>
      <w:r>
        <w:t>, ГАОУ ВО «Московский городской педагогический университет», доцент дирекции образовательных программ</w:t>
      </w:r>
      <w:r w:rsidR="00621FDB" w:rsidRPr="00104A50">
        <w:t>;</w:t>
      </w:r>
    </w:p>
    <w:p w14:paraId="21B16D56" w14:textId="481D2442" w:rsidR="004C0C7F" w:rsidRDefault="004C0C7F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 w:rsidRPr="00104A50">
        <w:t>Мацакова</w:t>
      </w:r>
      <w:proofErr w:type="spellEnd"/>
      <w:r w:rsidRPr="00104A50">
        <w:t xml:space="preserve"> Светлана Васильевна, Государственное бюджетное общеобразовательное учреждение города Москвы «Школа № 1454 "</w:t>
      </w:r>
      <w:proofErr w:type="spellStart"/>
      <w:r w:rsidRPr="00104A50">
        <w:t>Тимирязевская</w:t>
      </w:r>
      <w:proofErr w:type="spellEnd"/>
      <w:r w:rsidRPr="00104A50">
        <w:t>"», учитель иностранных языков</w:t>
      </w:r>
      <w:r w:rsidR="00104A50" w:rsidRPr="00104A50">
        <w:t>;</w:t>
      </w:r>
    </w:p>
    <w:p w14:paraId="00000010" w14:textId="53D9AB2C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Шуймер</w:t>
      </w:r>
      <w:proofErr w:type="spellEnd"/>
      <w:r>
        <w:t xml:space="preserve"> Светлана Викторовна, МБОУ «СОШ №102», учитель математики, руководитель методического центра</w:t>
      </w:r>
      <w:r w:rsidR="00104A50">
        <w:rPr>
          <w:lang w:val="ru-RU"/>
        </w:rPr>
        <w:t>;</w:t>
      </w:r>
    </w:p>
    <w:p w14:paraId="00000011" w14:textId="60888655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Ооржак</w:t>
      </w:r>
      <w:proofErr w:type="spellEnd"/>
      <w:r>
        <w:t xml:space="preserve"> </w:t>
      </w:r>
      <w:proofErr w:type="spellStart"/>
      <w:r>
        <w:t>Азияна</w:t>
      </w:r>
      <w:proofErr w:type="spellEnd"/>
      <w:r>
        <w:t xml:space="preserve"> </w:t>
      </w:r>
      <w:proofErr w:type="spellStart"/>
      <w:r>
        <w:t>Арсеновна</w:t>
      </w:r>
      <w:proofErr w:type="spellEnd"/>
      <w:r>
        <w:t>, преподаватель, ФГБОУ ВО «Тувинский государственный университет» в г. Кызыл, Республика Тыва</w:t>
      </w:r>
      <w:r w:rsidR="00104A50">
        <w:rPr>
          <w:lang w:val="ru-RU"/>
        </w:rPr>
        <w:t>;</w:t>
      </w:r>
    </w:p>
    <w:p w14:paraId="00000012" w14:textId="7096526D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lastRenderedPageBreak/>
        <w:t>Шахмалова</w:t>
      </w:r>
      <w:proofErr w:type="spellEnd"/>
      <w:r>
        <w:t xml:space="preserve"> Ирина </w:t>
      </w:r>
      <w:proofErr w:type="spellStart"/>
      <w:r>
        <w:t>Жаповна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 кафедры педагогики и методики начального обучения, Технический институт(ф) ФГАОУ ВО «Северо- Восточный федеральный университет им. М. К. </w:t>
      </w:r>
      <w:proofErr w:type="spellStart"/>
      <w:r>
        <w:t>Аммосова</w:t>
      </w:r>
      <w:proofErr w:type="spellEnd"/>
      <w:r>
        <w:t>» в г. Нерюнгри</w:t>
      </w:r>
      <w:r w:rsidR="00104A50">
        <w:rPr>
          <w:lang w:val="ru-RU"/>
        </w:rPr>
        <w:t>;</w:t>
      </w:r>
    </w:p>
    <w:p w14:paraId="00000013" w14:textId="2C781FE2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t xml:space="preserve">Немчинова Татьяна Владимировна, </w:t>
      </w:r>
      <w:proofErr w:type="spellStart"/>
      <w:r>
        <w:t>к.пед.н</w:t>
      </w:r>
      <w:proofErr w:type="spellEnd"/>
      <w:r>
        <w:t>., доцент кафедры вычислит техники и информатики ФГБОУ ВО «Бурятский государственный университет»</w:t>
      </w:r>
      <w:r w:rsidR="00104A50">
        <w:rPr>
          <w:lang w:val="ru-RU"/>
        </w:rPr>
        <w:t>;</w:t>
      </w:r>
    </w:p>
    <w:p w14:paraId="00000014" w14:textId="176BF300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t>Булаева Наталья Александровна, к.э.н., президент Союза «Профессионалы в сфере образовательных инноваций»</w:t>
      </w:r>
      <w:r w:rsidR="00104A50">
        <w:rPr>
          <w:lang w:val="ru-RU"/>
        </w:rPr>
        <w:t>;</w:t>
      </w:r>
    </w:p>
    <w:p w14:paraId="00000015" w14:textId="23560EEF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Шулов</w:t>
      </w:r>
      <w:proofErr w:type="spellEnd"/>
      <w:r>
        <w:t xml:space="preserve"> Владимир Иванович, эксперт Союза «Профессионалы в сфере образовательных инноваций»</w:t>
      </w:r>
      <w:r w:rsidR="00104A50">
        <w:rPr>
          <w:lang w:val="ru-RU"/>
        </w:rPr>
        <w:t>;</w:t>
      </w:r>
    </w:p>
    <w:p w14:paraId="00000016" w14:textId="3787A8B0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Погуляйло</w:t>
      </w:r>
      <w:proofErr w:type="spellEnd"/>
      <w:r>
        <w:t xml:space="preserve"> Сергей Петрович, директор Центра дополнительного образования «Школа ГЛАГОЛЪ»</w:t>
      </w:r>
      <w:r w:rsidR="00104A50">
        <w:rPr>
          <w:lang w:val="ru-RU"/>
        </w:rPr>
        <w:t>;</w:t>
      </w:r>
    </w:p>
    <w:p w14:paraId="00000017" w14:textId="6A5F34D0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Конобеев</w:t>
      </w:r>
      <w:proofErr w:type="spellEnd"/>
      <w:r>
        <w:t xml:space="preserve"> Алексей Васильевич, </w:t>
      </w:r>
      <w:proofErr w:type="spellStart"/>
      <w:r>
        <w:t>к.пед.н</w:t>
      </w:r>
      <w:proofErr w:type="spellEnd"/>
      <w:r>
        <w:t xml:space="preserve">., академический директор (отдела создания контента) Онлайн-школы </w:t>
      </w:r>
      <w:proofErr w:type="spellStart"/>
      <w:r>
        <w:t>Skyeng</w:t>
      </w:r>
      <w:proofErr w:type="spellEnd"/>
      <w:r>
        <w:t>, главный редактор издательства «Титул», эксперт Московского центра качества образования (МЦКО)</w:t>
      </w:r>
      <w:r w:rsidR="00104A50">
        <w:rPr>
          <w:lang w:val="ru-RU"/>
        </w:rPr>
        <w:t>;</w:t>
      </w:r>
    </w:p>
    <w:p w14:paraId="00000018" w14:textId="6179F756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Пинчукова</w:t>
      </w:r>
      <w:proofErr w:type="spellEnd"/>
      <w:r>
        <w:t xml:space="preserve"> Мария Владимировна, МБОУ Павловская СОШ с УИОП Павловского муниципального района Воронежской области, учитель информатики</w:t>
      </w:r>
      <w:r w:rsidR="00104A50">
        <w:rPr>
          <w:lang w:val="ru-RU"/>
        </w:rPr>
        <w:t>;</w:t>
      </w:r>
    </w:p>
    <w:p w14:paraId="00000019" w14:textId="153E8854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Дугаров</w:t>
      </w:r>
      <w:proofErr w:type="spellEnd"/>
      <w:r>
        <w:t xml:space="preserve"> </w:t>
      </w:r>
      <w:proofErr w:type="spellStart"/>
      <w:r>
        <w:t>Тумэн-Жаргал</w:t>
      </w:r>
      <w:proofErr w:type="spellEnd"/>
      <w:r>
        <w:t>, магистрант ФГБОУ ВО «Московский политехн</w:t>
      </w:r>
      <w:r w:rsidR="00104A50">
        <w:t>ический университет», г. Москва</w:t>
      </w:r>
      <w:r w:rsidR="00104A50">
        <w:rPr>
          <w:lang w:val="ru-RU"/>
        </w:rPr>
        <w:t>;</w:t>
      </w:r>
    </w:p>
    <w:p w14:paraId="0000001A" w14:textId="27D642A9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Рабданова</w:t>
      </w:r>
      <w:proofErr w:type="spellEnd"/>
      <w:r>
        <w:t xml:space="preserve"> </w:t>
      </w:r>
      <w:proofErr w:type="spellStart"/>
      <w:r>
        <w:t>Лхама</w:t>
      </w:r>
      <w:proofErr w:type="spellEnd"/>
      <w:r>
        <w:t xml:space="preserve"> </w:t>
      </w:r>
      <w:proofErr w:type="spellStart"/>
      <w:r>
        <w:t>Раднабазаровна</w:t>
      </w:r>
      <w:proofErr w:type="spellEnd"/>
      <w:r>
        <w:t>, ГАУ ДПО «Агинский институт повышения квалификации работников социальной сферы Забайкальского</w:t>
      </w:r>
      <w:r w:rsidR="00FC4E50">
        <w:t xml:space="preserve"> </w:t>
      </w:r>
      <w:r>
        <w:t>края</w:t>
      </w:r>
      <w:r w:rsidR="00104A50">
        <w:rPr>
          <w:lang w:val="ru-RU"/>
        </w:rPr>
        <w:t>;</w:t>
      </w:r>
    </w:p>
    <w:p w14:paraId="0000001B" w14:textId="07EF49F6" w:rsidR="00CB66DA" w:rsidRDefault="00E97C1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proofErr w:type="spellStart"/>
      <w:r>
        <w:t>Логвинова</w:t>
      </w:r>
      <w:proofErr w:type="spellEnd"/>
      <w:r>
        <w:t xml:space="preserve"> Ольга Николаевна, </w:t>
      </w:r>
      <w:proofErr w:type="spellStart"/>
      <w:r>
        <w:t>к.пед.н</w:t>
      </w:r>
      <w:proofErr w:type="spellEnd"/>
      <w:r>
        <w:t>., начальник научно-методического центра содержания образования ГБОУ ВО МО «Академия социального управления»</w:t>
      </w:r>
      <w:r w:rsidR="00104A50">
        <w:rPr>
          <w:lang w:val="ru-RU"/>
        </w:rPr>
        <w:t>.</w:t>
      </w:r>
    </w:p>
    <w:p w14:paraId="0000001D" w14:textId="4F43ED98" w:rsidR="00CB66DA" w:rsidRDefault="00E97C10">
      <w:pPr>
        <w:spacing w:line="276" w:lineRule="auto"/>
      </w:pPr>
      <w:r>
        <w:t xml:space="preserve">Конференция проходила в формате </w:t>
      </w:r>
      <w:r w:rsidR="00104A50" w:rsidRPr="00104A50">
        <w:t>очно-дистанционно</w:t>
      </w:r>
      <w:r w:rsidR="00104A50">
        <w:rPr>
          <w:lang w:val="ru-RU"/>
        </w:rPr>
        <w:t>й</w:t>
      </w:r>
      <w:r w:rsidR="00104A50">
        <w:t xml:space="preserve"> </w:t>
      </w:r>
      <w:r>
        <w:t xml:space="preserve">научно-практической конференции по следующим направлениям и вопросам: </w:t>
      </w:r>
    </w:p>
    <w:p w14:paraId="0000001E" w14:textId="77B0120C" w:rsidR="00CB66DA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 w:rsidRPr="00104A50">
        <w:t>р</w:t>
      </w:r>
      <w:r w:rsidR="00E97C10">
        <w:t>езультаты проведения комплекса мониторинговых исследований по социально-экономическим механизмам реализации электронного обучения и дистанционных образовательных технологий;</w:t>
      </w:r>
    </w:p>
    <w:p w14:paraId="0000001F" w14:textId="5104FE4D" w:rsidR="00CB66DA" w:rsidRPr="00104A50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д</w:t>
      </w:r>
      <w:proofErr w:type="spellStart"/>
      <w:r w:rsidR="00E97C10">
        <w:t>еятельность</w:t>
      </w:r>
      <w:proofErr w:type="spellEnd"/>
      <w:r w:rsidR="00E97C10">
        <w:t xml:space="preserve"> педагогов в условиях реализации электронного обучения и использования дистанционных образовательных технологий</w:t>
      </w:r>
      <w:r>
        <w:rPr>
          <w:lang w:val="ru-RU"/>
        </w:rPr>
        <w:t>;</w:t>
      </w:r>
    </w:p>
    <w:p w14:paraId="00000020" w14:textId="63EB770A" w:rsidR="00CB66DA" w:rsidRPr="00104A50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э</w:t>
      </w:r>
      <w:proofErr w:type="spellStart"/>
      <w:r w:rsidR="00E97C10">
        <w:t>кономические</w:t>
      </w:r>
      <w:proofErr w:type="spellEnd"/>
      <w:r w:rsidR="00E97C10">
        <w:t xml:space="preserve"> возможности семей в условиях реализации электронного обучения и использования дистанционных образовательных технологий</w:t>
      </w:r>
    </w:p>
    <w:p w14:paraId="00000021" w14:textId="24E7B063" w:rsidR="00CB66DA" w:rsidRPr="00104A50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о</w:t>
      </w:r>
      <w:proofErr w:type="spellStart"/>
      <w:r w:rsidR="00E97C10" w:rsidRPr="00104A50">
        <w:t>пыт</w:t>
      </w:r>
      <w:proofErr w:type="spellEnd"/>
      <w:r w:rsidR="00E97C10" w:rsidRPr="00104A50">
        <w:t xml:space="preserve"> перехода образовательных организаций разных типов на дистанционное обучение;</w:t>
      </w:r>
    </w:p>
    <w:p w14:paraId="00000022" w14:textId="023B5127" w:rsidR="00CB66DA" w:rsidRPr="00104A50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lastRenderedPageBreak/>
        <w:t>о</w:t>
      </w:r>
      <w:proofErr w:type="spellStart"/>
      <w:r w:rsidR="00E97C10">
        <w:t>бщая</w:t>
      </w:r>
      <w:proofErr w:type="spellEnd"/>
      <w:r w:rsidR="00E97C10">
        <w:t xml:space="preserve"> готовность образовательных организаций к дистанционному и электронному обучению</w:t>
      </w:r>
      <w:r>
        <w:rPr>
          <w:lang w:val="ru-RU"/>
        </w:rPr>
        <w:t>;</w:t>
      </w:r>
    </w:p>
    <w:p w14:paraId="00000023" w14:textId="6B259D07" w:rsidR="00CB66DA" w:rsidRPr="00104A50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п</w:t>
      </w:r>
      <w:proofErr w:type="spellStart"/>
      <w:r w:rsidR="00E97C10">
        <w:t>одготовка</w:t>
      </w:r>
      <w:proofErr w:type="spellEnd"/>
      <w:r w:rsidR="00E97C10">
        <w:t xml:space="preserve"> и проведение онлайн-урока как новая профессиональная компетенция педагога</w:t>
      </w:r>
      <w:r>
        <w:rPr>
          <w:lang w:val="ru-RU"/>
        </w:rPr>
        <w:t>;</w:t>
      </w:r>
      <w:r w:rsidR="00E97C10">
        <w:t xml:space="preserve"> </w:t>
      </w:r>
    </w:p>
    <w:p w14:paraId="00000024" w14:textId="7EB9BF5F" w:rsidR="00CB66DA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в</w:t>
      </w:r>
      <w:proofErr w:type="spellStart"/>
      <w:r w:rsidR="00E97C10">
        <w:t>недрение</w:t>
      </w:r>
      <w:proofErr w:type="spellEnd"/>
      <w:r w:rsidR="00E97C10">
        <w:t xml:space="preserve"> современных технологий электронного обучения и дистанционных образовательных технологий</w:t>
      </w:r>
      <w:r>
        <w:rPr>
          <w:lang w:val="ru-RU"/>
        </w:rPr>
        <w:t>;</w:t>
      </w:r>
    </w:p>
    <w:p w14:paraId="00000025" w14:textId="0A4808D1" w:rsidR="00CB66DA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и</w:t>
      </w:r>
      <w:proofErr w:type="spellStart"/>
      <w:r w:rsidR="00E97C10">
        <w:t>нформационно</w:t>
      </w:r>
      <w:proofErr w:type="spellEnd"/>
      <w:r w:rsidR="00E97C10">
        <w:t>-образовательное пространство: развитие новой грамотности учителя</w:t>
      </w:r>
      <w:r>
        <w:rPr>
          <w:lang w:val="ru-RU"/>
        </w:rPr>
        <w:t>;</w:t>
      </w:r>
    </w:p>
    <w:p w14:paraId="00000026" w14:textId="3427E38E" w:rsidR="00CB66DA" w:rsidRDefault="00104A50" w:rsidP="00104A50">
      <w:pPr>
        <w:pStyle w:val="a5"/>
        <w:numPr>
          <w:ilvl w:val="0"/>
          <w:numId w:val="10"/>
        </w:numPr>
        <w:spacing w:line="276" w:lineRule="auto"/>
        <w:ind w:left="0" w:firstLine="709"/>
      </w:pPr>
      <w:r>
        <w:rPr>
          <w:lang w:val="ru-RU"/>
        </w:rPr>
        <w:t>с</w:t>
      </w:r>
      <w:proofErr w:type="spellStart"/>
      <w:r w:rsidR="00E97C10">
        <w:t>пособы</w:t>
      </w:r>
      <w:proofErr w:type="spellEnd"/>
      <w:r w:rsidR="00E97C10">
        <w:t xml:space="preserve"> достижения планируемых результатов ФГОС при работе в цифровых образовательных платформах</w:t>
      </w:r>
      <w:r>
        <w:rPr>
          <w:lang w:val="ru-RU"/>
        </w:rPr>
        <w:t>.</w:t>
      </w:r>
    </w:p>
    <w:p w14:paraId="4612D028" w14:textId="0C1D05E5" w:rsidR="00104A50" w:rsidRDefault="00E97C10">
      <w:pPr>
        <w:spacing w:line="276" w:lineRule="auto"/>
        <w:rPr>
          <w:lang w:val="ru-RU"/>
        </w:rPr>
      </w:pPr>
      <w:r>
        <w:t xml:space="preserve">Участники конференции отметили, что общественно-профессиональное обсуждение результатов проведения комплекса мониторинговых исследований по социально-экономическим механизмам реализации электронного обучения и дистанционных образовательных технологий в целом позволило рассмотреть наиболее </w:t>
      </w:r>
      <w:r w:rsidRPr="00104A50">
        <w:t>актуальные аспекты, особенности, проблемные зоны</w:t>
      </w:r>
      <w:r w:rsidR="00FC4E50">
        <w:t xml:space="preserve"> </w:t>
      </w:r>
      <w:r w:rsidRPr="00104A50">
        <w:t>и векторы развития электронного обучения и дистанционных образовательных технологий.</w:t>
      </w:r>
      <w:r w:rsidR="00FC4E50">
        <w:t xml:space="preserve"> </w:t>
      </w:r>
      <w:r w:rsidRPr="00104A50">
        <w:t xml:space="preserve"> </w:t>
      </w:r>
    </w:p>
    <w:p w14:paraId="00000030" w14:textId="63359AA8" w:rsidR="00CB66DA" w:rsidRDefault="00E97C10" w:rsidP="00104A50">
      <w:pPr>
        <w:spacing w:line="276" w:lineRule="auto"/>
      </w:pPr>
      <w:r>
        <w:t>Участники конференции выражают уверенность, что материалы и итоги конференции внесут существенный вклад в дальнейшее развитие системы</w:t>
      </w:r>
      <w:r w:rsidR="00FC4E50">
        <w:t xml:space="preserve"> </w:t>
      </w:r>
      <w:r w:rsidRPr="00104A50">
        <w:t xml:space="preserve">электронного </w:t>
      </w:r>
      <w:r>
        <w:t xml:space="preserve">и дистанционного </w:t>
      </w:r>
      <w:r w:rsidRPr="00104A50">
        <w:t xml:space="preserve">обучения, </w:t>
      </w:r>
      <w:r>
        <w:t>обеспечат качественный рост профессиональной компетентности педагогов, будут способствовать повышению</w:t>
      </w:r>
      <w:r w:rsidR="00FC4E50">
        <w:t xml:space="preserve"> </w:t>
      </w:r>
      <w:r>
        <w:t>общего качества и общей доступности электронного и дистанционного обучения для всех участников образовательного процесса.</w:t>
      </w:r>
      <w:r w:rsidR="00FC4E50">
        <w:t xml:space="preserve"> </w:t>
      </w:r>
    </w:p>
    <w:sectPr w:rsidR="00CB66DA" w:rsidSect="004B6875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08D"/>
    <w:multiLevelType w:val="multilevel"/>
    <w:tmpl w:val="5BE6E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87C8F"/>
    <w:multiLevelType w:val="multilevel"/>
    <w:tmpl w:val="A82AD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BF29F9"/>
    <w:multiLevelType w:val="multilevel"/>
    <w:tmpl w:val="C0948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2F20BF"/>
    <w:multiLevelType w:val="multilevel"/>
    <w:tmpl w:val="D772B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361361"/>
    <w:multiLevelType w:val="multilevel"/>
    <w:tmpl w:val="287C8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3738BB"/>
    <w:multiLevelType w:val="multilevel"/>
    <w:tmpl w:val="47584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241685"/>
    <w:multiLevelType w:val="multilevel"/>
    <w:tmpl w:val="476A2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751BE0"/>
    <w:multiLevelType w:val="hybridMultilevel"/>
    <w:tmpl w:val="2B445BDA"/>
    <w:lvl w:ilvl="0" w:tplc="3D2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3F35BA"/>
    <w:multiLevelType w:val="multilevel"/>
    <w:tmpl w:val="B55AEE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38297A"/>
    <w:multiLevelType w:val="multilevel"/>
    <w:tmpl w:val="D7543C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6DA"/>
    <w:rsid w:val="00104A50"/>
    <w:rsid w:val="00353C12"/>
    <w:rsid w:val="004B6875"/>
    <w:rsid w:val="004C0C7F"/>
    <w:rsid w:val="00567CF8"/>
    <w:rsid w:val="00621FDB"/>
    <w:rsid w:val="00CB66DA"/>
    <w:rsid w:val="00DD0BDF"/>
    <w:rsid w:val="00E97C10"/>
    <w:rsid w:val="00F65373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C5D2"/>
  <w15:docId w15:val="{8D68E8DD-D0A0-D241-8676-A59888F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0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Мухина Алина Александровна</cp:lastModifiedBy>
  <cp:revision>7</cp:revision>
  <dcterms:created xsi:type="dcterms:W3CDTF">2020-12-23T08:24:00Z</dcterms:created>
  <dcterms:modified xsi:type="dcterms:W3CDTF">2020-12-24T10:20:00Z</dcterms:modified>
</cp:coreProperties>
</file>