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E8" w:rsidRDefault="00751C03" w:rsidP="00B45479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Cs/>
          <w:i/>
          <w:color w:val="000000"/>
          <w:sz w:val="28"/>
        </w:rPr>
      </w:pPr>
      <w:r w:rsidRPr="00B45479">
        <w:rPr>
          <w:rStyle w:val="c1"/>
          <w:bCs/>
          <w:i/>
          <w:color w:val="000000"/>
          <w:sz w:val="28"/>
        </w:rPr>
        <w:t>Консультация для родителей</w:t>
      </w:r>
    </w:p>
    <w:p w:rsidR="007318E8" w:rsidRDefault="007318E8" w:rsidP="00B45479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Cs/>
          <w:i/>
          <w:color w:val="000000"/>
          <w:sz w:val="28"/>
        </w:rPr>
      </w:pPr>
    </w:p>
    <w:p w:rsidR="007318E8" w:rsidRDefault="00751C03" w:rsidP="00B45479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72"/>
        </w:rPr>
      </w:pPr>
      <w:r w:rsidRPr="00B45479">
        <w:rPr>
          <w:b/>
          <w:bCs/>
          <w:color w:val="000000"/>
        </w:rPr>
        <w:br/>
      </w:r>
      <w:r w:rsidR="007318E8">
        <w:rPr>
          <w:rStyle w:val="c5"/>
          <w:b/>
          <w:bCs/>
          <w:color w:val="000000"/>
          <w:sz w:val="72"/>
        </w:rPr>
        <w:t>Формирование самостоятельности</w:t>
      </w:r>
    </w:p>
    <w:p w:rsidR="00751C03" w:rsidRDefault="007318E8" w:rsidP="00B45479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</w:rPr>
      </w:pPr>
      <w:r>
        <w:rPr>
          <w:rStyle w:val="c5"/>
          <w:b/>
          <w:bCs/>
          <w:color w:val="000000"/>
          <w:sz w:val="72"/>
        </w:rPr>
        <w:t>у детей</w:t>
      </w:r>
    </w:p>
    <w:p w:rsidR="007318E8" w:rsidRDefault="007318E8" w:rsidP="00B45479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</w:rPr>
      </w:pPr>
    </w:p>
    <w:p w:rsidR="007318E8" w:rsidRDefault="007318E8" w:rsidP="00B4547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</w:rPr>
      </w:pPr>
      <w:r>
        <w:rPr>
          <w:noProof/>
        </w:rPr>
        <w:drawing>
          <wp:inline distT="0" distB="0" distL="0" distR="0" wp14:anchorId="6E8E6DC5" wp14:editId="016C346C">
            <wp:extent cx="3685540" cy="3504594"/>
            <wp:effectExtent l="0" t="0" r="0" b="635"/>
            <wp:docPr id="1" name="Рисунок 1" descr="http://www.zlatka.com.ua/pimages/60370/23752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latka.com.ua/pimages/60370/23752/orig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9" t="25855" r="9133" b="17183"/>
                    <a:stretch/>
                  </pic:blipFill>
                  <pic:spPr bwMode="auto">
                    <a:xfrm>
                      <a:off x="0" y="0"/>
                      <a:ext cx="3686742" cy="350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8E8" w:rsidRDefault="007318E8" w:rsidP="00B4547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</w:rPr>
      </w:pPr>
    </w:p>
    <w:p w:rsidR="007318E8" w:rsidRPr="001B7014" w:rsidRDefault="007318E8" w:rsidP="007318E8">
      <w:pPr>
        <w:shd w:val="clear" w:color="auto" w:fill="FFFF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_GoBack"/>
      <w:r w:rsidRPr="001B7014">
        <w:rPr>
          <w:rFonts w:ascii="Times New Roman" w:eastAsia="Times New Roman" w:hAnsi="Times New Roman" w:cs="Times New Roman"/>
          <w:b/>
          <w:bCs/>
          <w:kern w:val="36"/>
          <w:sz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МАДОУ № 46 «ЖЕМЧУЖИНА»</w:t>
      </w:r>
    </w:p>
    <w:p w:rsidR="007318E8" w:rsidRDefault="007318E8" w:rsidP="007318E8">
      <w:pPr>
        <w:shd w:val="clear" w:color="auto" w:fill="FFFF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1B7014">
        <w:rPr>
          <w:rFonts w:ascii="Times New Roman" w:eastAsia="Times New Roman" w:hAnsi="Times New Roman" w:cs="Times New Roman"/>
          <w:b/>
          <w:bCs/>
          <w:kern w:val="36"/>
          <w:sz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г. Южно-Сахалинск</w:t>
      </w:r>
    </w:p>
    <w:p w:rsidR="007318E8" w:rsidRPr="001B7014" w:rsidRDefault="007318E8" w:rsidP="007318E8">
      <w:pPr>
        <w:shd w:val="clear" w:color="auto" w:fill="FFFF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2018 г.</w:t>
      </w:r>
    </w:p>
    <w:bookmarkEnd w:id="0"/>
    <w:p w:rsidR="00751C03" w:rsidRPr="00B45479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 xml:space="preserve">Наверное, каждый родитель желает видеть своего ребёнка успешным в будущем: в учёбе, на производстве. «Кирпичики развития» создаются не сразу, они появляются </w:t>
      </w:r>
      <w:r w:rsidR="00B45479" w:rsidRPr="00B45479">
        <w:rPr>
          <w:rStyle w:val="c0"/>
          <w:color w:val="000000"/>
        </w:rPr>
        <w:t>ещё</w:t>
      </w:r>
      <w:r w:rsidRPr="00B45479">
        <w:rPr>
          <w:rStyle w:val="c0"/>
          <w:color w:val="000000"/>
        </w:rPr>
        <w:t xml:space="preserve">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 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</w:p>
    <w:p w:rsidR="00A515E7" w:rsidRDefault="00A515E7" w:rsidP="00A515E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 w:rsidRPr="00A515E7">
        <w:rPr>
          <w:rStyle w:val="c0"/>
          <w:bCs/>
          <w:color w:val="000000"/>
          <w:u w:val="single"/>
        </w:rPr>
        <w:t>1.</w:t>
      </w:r>
      <w:r>
        <w:rPr>
          <w:rStyle w:val="c0"/>
          <w:bCs/>
          <w:color w:val="000000"/>
          <w:u w:val="single"/>
        </w:rPr>
        <w:t xml:space="preserve"> </w:t>
      </w:r>
      <w:r w:rsidR="00751C03" w:rsidRPr="00B45479">
        <w:rPr>
          <w:rStyle w:val="c0"/>
          <w:bCs/>
          <w:color w:val="000000"/>
          <w:u w:val="single"/>
        </w:rPr>
        <w:t>Речь как регулятор поведения</w:t>
      </w:r>
      <w:r w:rsidR="00B45479" w:rsidRPr="00B45479">
        <w:rPr>
          <w:rStyle w:val="c0"/>
          <w:bCs/>
          <w:color w:val="000000"/>
          <w:u w:val="single"/>
        </w:rPr>
        <w:t>.</w:t>
      </w:r>
    </w:p>
    <w:p w:rsidR="00A515E7" w:rsidRPr="00A515E7" w:rsidRDefault="00A515E7" w:rsidP="00A515E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noProof/>
        </w:rPr>
        <w:drawing>
          <wp:inline distT="0" distB="0" distL="0" distR="0" wp14:anchorId="7ECCDDB6" wp14:editId="0B267CA5">
            <wp:extent cx="4770040" cy="2476500"/>
            <wp:effectExtent l="0" t="0" r="0" b="0"/>
            <wp:docPr id="2" name="Рисунок 2" descr="https://www.psihologion.ru/upload/files/Ve3taR41gSO9_1417785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sihologion.ru/upload/files/Ve3taR41gSO9_14177859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789" cy="2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03" w:rsidRPr="00B45479" w:rsidRDefault="00751C03" w:rsidP="00A515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>В 3-4 года речь взрослого является регулирующей. Чтобы ребёнок понимал нас, наши требования, указания: они должны быть чёткими, конкретными и не длительными по содержанию. По словесной инструкции ребёнок ещё не может выполнять сложные действия. Можно давать их пошаговыми инструкциями, где переход от одних действий к другим.</w:t>
      </w:r>
    </w:p>
    <w:p w:rsidR="00A515E7" w:rsidRDefault="00751C03" w:rsidP="00A515E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45479">
        <w:rPr>
          <w:rStyle w:val="c0"/>
          <w:bCs/>
          <w:color w:val="000000"/>
          <w:u w:val="single"/>
        </w:rPr>
        <w:t>2. В познавательной сфере</w:t>
      </w:r>
      <w:r w:rsidRPr="00B45479">
        <w:rPr>
          <w:rStyle w:val="c0"/>
          <w:b/>
          <w:bCs/>
          <w:color w:val="000000"/>
        </w:rPr>
        <w:t> </w:t>
      </w:r>
      <w:r w:rsidRPr="00B45479">
        <w:rPr>
          <w:rStyle w:val="c0"/>
          <w:color w:val="000000"/>
        </w:rPr>
        <w:t>при помощи активности зрения, слуха, тактильных ощущений тела, рук, ног, ребёнок не может длительное время подчи</w:t>
      </w:r>
      <w:r w:rsidR="00B45479">
        <w:rPr>
          <w:rStyle w:val="c0"/>
          <w:color w:val="000000"/>
        </w:rPr>
        <w:t xml:space="preserve">нять своё внимание и поведение - </w:t>
      </w:r>
      <w:r w:rsidR="00B45479" w:rsidRPr="00B45479">
        <w:rPr>
          <w:rStyle w:val="c0"/>
          <w:color w:val="000000"/>
        </w:rPr>
        <w:t>правилам,</w:t>
      </w:r>
      <w:r w:rsidRPr="00B45479">
        <w:rPr>
          <w:rStyle w:val="c0"/>
          <w:color w:val="000000"/>
        </w:rPr>
        <w:t xml:space="preserve"> предложенным </w:t>
      </w:r>
      <w:r w:rsidR="00A515E7">
        <w:rPr>
          <w:rStyle w:val="c0"/>
          <w:color w:val="000000"/>
        </w:rPr>
        <w:t>взрослыми.</w:t>
      </w:r>
      <w:r w:rsidR="00A515E7" w:rsidRPr="00A515E7">
        <w:rPr>
          <w:rStyle w:val="c0"/>
          <w:color w:val="000000"/>
        </w:rPr>
        <w:t xml:space="preserve"> </w:t>
      </w:r>
      <w:r w:rsidR="00A515E7" w:rsidRPr="00B45479">
        <w:rPr>
          <w:rStyle w:val="c0"/>
          <w:color w:val="000000"/>
        </w:rPr>
        <w:t>Отсюда, необходимо развивать у ребёнка познавательный интерес к длительным видам деятельности, которые требуют наблюдательности, усидчивости.</w:t>
      </w:r>
      <w:r w:rsidR="00A515E7" w:rsidRPr="00A515E7">
        <w:rPr>
          <w:rStyle w:val="c0"/>
          <w:color w:val="000000"/>
        </w:rPr>
        <w:t xml:space="preserve"> </w:t>
      </w:r>
      <w:r w:rsidR="00A515E7" w:rsidRPr="00B45479">
        <w:rPr>
          <w:rStyle w:val="c0"/>
          <w:color w:val="000000"/>
        </w:rPr>
        <w:t>Формируйте в ребёнке интерес к объектам природы, учите наблюдать за изменениями в природе.</w:t>
      </w:r>
    </w:p>
    <w:p w:rsidR="00A515E7" w:rsidRDefault="00A515E7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noProof/>
        </w:rPr>
        <w:lastRenderedPageBreak/>
        <w:drawing>
          <wp:inline distT="0" distB="0" distL="0" distR="0" wp14:anchorId="537CAE01" wp14:editId="3CF2F1B3">
            <wp:extent cx="4768850" cy="2552700"/>
            <wp:effectExtent l="0" t="0" r="0" b="0"/>
            <wp:docPr id="3" name="Рисунок 3" descr="http://budaevaod.ru/wp-content/uploads/2015/09/Mamochka-i-do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daevaod.ru/wp-content/uploads/2015/09/Mamochka-i-do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472" cy="255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58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45479">
        <w:rPr>
          <w:rStyle w:val="c0"/>
          <w:color w:val="000000"/>
        </w:rPr>
        <w:t>Учите фиксировать внимание ребёнка на переменах, происходящих в ближайшей обстановке, на столе, в комнате. При длительной умственной, физической нагрузки ребёнок утомляем.</w:t>
      </w:r>
      <w:r w:rsidR="00B45479">
        <w:rPr>
          <w:rStyle w:val="c0"/>
          <w:color w:val="000000"/>
        </w:rPr>
        <w:t xml:space="preserve"> </w:t>
      </w:r>
      <w:r w:rsidRPr="00B45479">
        <w:rPr>
          <w:rStyle w:val="c0"/>
          <w:color w:val="000000"/>
        </w:rPr>
        <w:t xml:space="preserve">Если вы в это время желаете продолжать совместные занятия, 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 (рук, ног, пальчиков). Затем ребёнок с новыми силами станет воспринимать дальнейшие совместные беседы, игры. </w:t>
      </w:r>
    </w:p>
    <w:p w:rsidR="00A515E7" w:rsidRDefault="00751C03" w:rsidP="000C235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u w:val="single"/>
        </w:rPr>
      </w:pPr>
      <w:r w:rsidRPr="00B45479">
        <w:rPr>
          <w:rStyle w:val="c0"/>
          <w:bCs/>
          <w:color w:val="000000"/>
          <w:u w:val="single"/>
        </w:rPr>
        <w:t>3. В воспитании и обучении учитывайте возрастные особенности детей.</w:t>
      </w:r>
    </w:p>
    <w:p w:rsidR="00A515E7" w:rsidRPr="00B45479" w:rsidRDefault="00A515E7" w:rsidP="00A515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 xml:space="preserve">В 2,2 - 3 года ребёнок осознаёт себя как отдельного человека, отличного от взрослого, формируется образ «Я» (с помощью взрослого). </w:t>
      </w:r>
      <w:r>
        <w:rPr>
          <w:rStyle w:val="c0"/>
          <w:color w:val="000000"/>
        </w:rPr>
        <w:t>П</w:t>
      </w:r>
      <w:r w:rsidRPr="00B45479">
        <w:rPr>
          <w:rStyle w:val="c0"/>
          <w:color w:val="000000"/>
        </w:rPr>
        <w:t>озвольте ребёнку быть самостоятельным, успешным в той деятельности, с которой он может справиться сам.</w:t>
      </w:r>
      <w:r>
        <w:rPr>
          <w:rStyle w:val="c0"/>
          <w:color w:val="000000"/>
        </w:rPr>
        <w:t xml:space="preserve"> </w:t>
      </w:r>
      <w:r w:rsidRPr="00B45479">
        <w:rPr>
          <w:rStyle w:val="c0"/>
          <w:color w:val="000000"/>
        </w:rPr>
        <w:t>• 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A515E7" w:rsidRDefault="00A515E7" w:rsidP="00A515E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45479">
        <w:rPr>
          <w:rStyle w:val="c0"/>
          <w:color w:val="000000"/>
        </w:rPr>
        <w:t>• Поставленную цель задания или поручения, ребёнок может подменить на</w:t>
      </w:r>
      <w:r>
        <w:rPr>
          <w:rStyle w:val="c0"/>
          <w:color w:val="000000"/>
        </w:rPr>
        <w:t xml:space="preserve"> свою (соответствует возрасту).</w:t>
      </w:r>
    </w:p>
    <w:p w:rsidR="00A515E7" w:rsidRPr="00B45479" w:rsidRDefault="00A515E7" w:rsidP="00A515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>•</w:t>
      </w:r>
      <w:r>
        <w:rPr>
          <w:rStyle w:val="c0"/>
          <w:color w:val="000000"/>
        </w:rPr>
        <w:t xml:space="preserve"> </w:t>
      </w:r>
      <w:r w:rsidRPr="00B45479">
        <w:rPr>
          <w:rStyle w:val="c0"/>
          <w:color w:val="000000"/>
        </w:rPr>
        <w:t>Выполнение действий ребёнка в определённых видах деятельности зависит:</w:t>
      </w:r>
    </w:p>
    <w:p w:rsidR="00A515E7" w:rsidRPr="00B45479" w:rsidRDefault="00A515E7" w:rsidP="00A515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>- от личной заинтересованности;</w:t>
      </w:r>
    </w:p>
    <w:p w:rsidR="00A515E7" w:rsidRDefault="00A515E7" w:rsidP="00A515E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45479">
        <w:rPr>
          <w:rStyle w:val="c0"/>
          <w:color w:val="000000"/>
        </w:rPr>
        <w:t>- от умений, которые сфор</w:t>
      </w:r>
      <w:r>
        <w:rPr>
          <w:rStyle w:val="c0"/>
          <w:color w:val="000000"/>
        </w:rPr>
        <w:t>мировались при помощи взрослых;</w:t>
      </w:r>
    </w:p>
    <w:p w:rsidR="00A515E7" w:rsidRDefault="00A515E7" w:rsidP="00A515E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 w:rsidRPr="00B45479">
        <w:rPr>
          <w:rStyle w:val="c0"/>
          <w:color w:val="000000"/>
        </w:rPr>
        <w:t>-</w:t>
      </w:r>
      <w:r>
        <w:rPr>
          <w:rStyle w:val="c0"/>
          <w:color w:val="000000"/>
        </w:rPr>
        <w:t xml:space="preserve"> </w:t>
      </w:r>
      <w:r w:rsidRPr="00B45479">
        <w:rPr>
          <w:rStyle w:val="c0"/>
          <w:color w:val="000000"/>
        </w:rPr>
        <w:t>от умений взрослого заинтересовать ребёнка к определённой деятельности с помощью игровых приёмов, методов поощрения, похвалы. </w:t>
      </w:r>
      <w:r w:rsidRPr="00B45479">
        <w:rPr>
          <w:color w:val="000000"/>
        </w:rPr>
        <w:br/>
      </w:r>
    </w:p>
    <w:p w:rsidR="00A515E7" w:rsidRDefault="00A515E7" w:rsidP="00A515E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>
        <w:rPr>
          <w:noProof/>
        </w:rPr>
        <w:drawing>
          <wp:inline distT="0" distB="0" distL="0" distR="0" wp14:anchorId="059BDBE3" wp14:editId="0FA4CF11">
            <wp:extent cx="4029075" cy="2524125"/>
            <wp:effectExtent l="0" t="0" r="9525" b="9525"/>
            <wp:docPr id="5" name="Рисунок 5" descr="https://ds04.infourok.ru/uploads/ex/0e9f/00007046-5d7ea8fe/hello_html_7d0f7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e9f/00007046-5d7ea8fe/hello_html_7d0f7f0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464" cy="252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03" w:rsidRPr="00B45479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>• Игра и игровые приёмы являются лучшей стимуляцией для формирования самостоятельности, управлением действий.</w:t>
      </w:r>
    </w:p>
    <w:p w:rsidR="00751C03" w:rsidRPr="00B45479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b/>
          <w:bCs/>
          <w:color w:val="000000"/>
          <w:u w:val="single"/>
        </w:rPr>
        <w:t>При этом обратите внимание, как ребёнок относится к трудностям, если у него что-то не получается</w:t>
      </w:r>
      <w:r w:rsidRPr="00B45479">
        <w:rPr>
          <w:rStyle w:val="c0"/>
          <w:color w:val="000000"/>
          <w:u w:val="single"/>
        </w:rPr>
        <w:t>:</w:t>
      </w:r>
    </w:p>
    <w:p w:rsidR="00751C03" w:rsidRPr="00B45479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>• Помните, именно в этом возрасте взрослый образец для подражания.</w:t>
      </w:r>
    </w:p>
    <w:p w:rsidR="000C2358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45479">
        <w:rPr>
          <w:rStyle w:val="c0"/>
          <w:color w:val="000000"/>
        </w:rPr>
        <w:t xml:space="preserve">Ребёнок стремится копировать ваши действия с игрушками, предметами. </w:t>
      </w:r>
    </w:p>
    <w:p w:rsidR="00751C03" w:rsidRPr="000C2358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0C2358">
        <w:rPr>
          <w:rStyle w:val="c0"/>
          <w:bCs/>
          <w:color w:val="000000"/>
          <w:u w:val="single"/>
        </w:rPr>
        <w:t>4. Воспитывайте культурно-гигиенические навыки</w:t>
      </w:r>
    </w:p>
    <w:p w:rsidR="00751C03" w:rsidRPr="00B45479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>• Продолжайте учить детей под контролем взрослого самостоятельно мыть руки перед едой, после прогулки.</w:t>
      </w:r>
    </w:p>
    <w:p w:rsidR="00751C03" w:rsidRPr="00B45479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>• Помогайте и направляйте ребёнка к привычке быть опрятным, аккуратным.</w:t>
      </w:r>
    </w:p>
    <w:p w:rsidR="00751C03" w:rsidRPr="00B45479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>• 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:rsidR="00751C03" w:rsidRPr="00B45479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:rsidR="00751C03" w:rsidRPr="00B45479" w:rsidRDefault="00751C03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5479">
        <w:rPr>
          <w:rStyle w:val="c0"/>
          <w:color w:val="000000"/>
        </w:rPr>
        <w:t>Всё это создаёт благодатную почву при формировании познавательного интереса к интеллектуальной деятельности.</w:t>
      </w:r>
    </w:p>
    <w:p w:rsidR="000C2358" w:rsidRDefault="000C2358" w:rsidP="00B45479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u w:val="single"/>
        </w:rPr>
      </w:pPr>
    </w:p>
    <w:p w:rsidR="000C2358" w:rsidRDefault="00751C03" w:rsidP="000C235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u w:val="single"/>
        </w:rPr>
      </w:pPr>
      <w:r w:rsidRPr="00B45479">
        <w:rPr>
          <w:rStyle w:val="c0"/>
          <w:b/>
          <w:bCs/>
          <w:color w:val="000000"/>
          <w:u w:val="single"/>
        </w:rPr>
        <w:t>Помните философскую мысль:</w:t>
      </w:r>
      <w:r w:rsidR="00DC1D1A">
        <w:rPr>
          <w:rStyle w:val="c0"/>
          <w:b/>
          <w:bCs/>
          <w:color w:val="000000"/>
          <w:u w:val="single"/>
        </w:rPr>
        <w:t xml:space="preserve"> </w:t>
      </w:r>
      <w:r w:rsidRPr="00B45479">
        <w:rPr>
          <w:rStyle w:val="c0"/>
          <w:b/>
          <w:bCs/>
          <w:color w:val="000000"/>
          <w:u w:val="single"/>
        </w:rPr>
        <w:t xml:space="preserve">«Посеешь семена привычки, </w:t>
      </w:r>
    </w:p>
    <w:p w:rsidR="00751C03" w:rsidRDefault="00751C03" w:rsidP="000C235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u w:val="single"/>
        </w:rPr>
      </w:pPr>
      <w:r w:rsidRPr="00B45479">
        <w:rPr>
          <w:rStyle w:val="c0"/>
          <w:b/>
          <w:bCs/>
          <w:color w:val="000000"/>
          <w:u w:val="single"/>
        </w:rPr>
        <w:t>взойдут всходы поведения, от них пожнёшь характер»</w:t>
      </w:r>
    </w:p>
    <w:p w:rsidR="00DC1D1A" w:rsidRDefault="00DC1D1A" w:rsidP="000C235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u w:val="single"/>
        </w:rPr>
      </w:pPr>
    </w:p>
    <w:p w:rsidR="00B75F35" w:rsidRPr="00DC1D1A" w:rsidRDefault="00751C03" w:rsidP="007318E8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DC1D1A">
        <w:rPr>
          <w:rStyle w:val="c0"/>
          <w:i/>
          <w:color w:val="000000"/>
        </w:rPr>
        <w:t>Всё в ваших руках уважаемые родители!</w:t>
      </w:r>
    </w:p>
    <w:sectPr w:rsidR="00B75F35" w:rsidRPr="00DC1D1A" w:rsidSect="007318E8">
      <w:pgSz w:w="16838" w:h="11906" w:orient="landscape"/>
      <w:pgMar w:top="426" w:right="678" w:bottom="426" w:left="567" w:header="709" w:footer="709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5E9"/>
    <w:multiLevelType w:val="hybridMultilevel"/>
    <w:tmpl w:val="CDD28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B3D97"/>
    <w:multiLevelType w:val="hybridMultilevel"/>
    <w:tmpl w:val="16342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31FF4"/>
    <w:multiLevelType w:val="hybridMultilevel"/>
    <w:tmpl w:val="CD7A7B2A"/>
    <w:lvl w:ilvl="0" w:tplc="513E1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35"/>
    <w:rsid w:val="000C2358"/>
    <w:rsid w:val="001F35E6"/>
    <w:rsid w:val="00282826"/>
    <w:rsid w:val="004E1197"/>
    <w:rsid w:val="0051711E"/>
    <w:rsid w:val="007318E8"/>
    <w:rsid w:val="00751C03"/>
    <w:rsid w:val="00882509"/>
    <w:rsid w:val="008834B1"/>
    <w:rsid w:val="00A515E7"/>
    <w:rsid w:val="00A63AA3"/>
    <w:rsid w:val="00AE4BDD"/>
    <w:rsid w:val="00B45479"/>
    <w:rsid w:val="00B75F35"/>
    <w:rsid w:val="00BE1637"/>
    <w:rsid w:val="00DC1D1A"/>
    <w:rsid w:val="00E231EF"/>
    <w:rsid w:val="00EB55E4"/>
    <w:rsid w:val="00EC1EFA"/>
    <w:rsid w:val="00E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C892"/>
  <w15:chartTrackingRefBased/>
  <w15:docId w15:val="{68C0E9C6-BBEF-4B30-B132-51881E9D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35"/>
    <w:pPr>
      <w:ind w:left="720"/>
      <w:contextualSpacing/>
    </w:pPr>
  </w:style>
  <w:style w:type="table" w:styleId="a4">
    <w:name w:val="Table Grid"/>
    <w:basedOn w:val="a1"/>
    <w:uiPriority w:val="39"/>
    <w:rsid w:val="00E2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8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5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1C03"/>
  </w:style>
  <w:style w:type="paragraph" w:customStyle="1" w:styleId="c2">
    <w:name w:val="c2"/>
    <w:basedOn w:val="a"/>
    <w:rsid w:val="0075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1C03"/>
  </w:style>
  <w:style w:type="character" w:customStyle="1" w:styleId="c0">
    <w:name w:val="c0"/>
    <w:basedOn w:val="a0"/>
    <w:rsid w:val="0075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2018-02-26T11:14:00Z</dcterms:created>
  <dcterms:modified xsi:type="dcterms:W3CDTF">2018-02-28T07:42:00Z</dcterms:modified>
</cp:coreProperties>
</file>